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F94397" w14:textId="77777777" w:rsidR="00C44E47" w:rsidRDefault="00C44E47">
      <w:pPr>
        <w:jc w:val="center"/>
        <w:rPr>
          <w:rFonts w:ascii="Arial" w:eastAsia="Arial" w:hAnsi="Arial" w:cs="Arial"/>
          <w:b/>
          <w:sz w:val="24"/>
          <w:szCs w:val="24"/>
        </w:rPr>
      </w:pPr>
    </w:p>
    <w:p w14:paraId="74A2A3C3" w14:textId="77777777" w:rsidR="00C44E47" w:rsidRDefault="00423F62">
      <w:pPr>
        <w:jc w:val="center"/>
        <w:rPr>
          <w:rFonts w:ascii="Arial" w:eastAsia="Arial" w:hAnsi="Arial" w:cs="Arial"/>
          <w:b/>
          <w:sz w:val="24"/>
          <w:szCs w:val="24"/>
        </w:rPr>
      </w:pPr>
      <w:r>
        <w:rPr>
          <w:rFonts w:ascii="Arial" w:eastAsia="Arial" w:hAnsi="Arial" w:cs="Arial"/>
          <w:b/>
          <w:sz w:val="24"/>
          <w:szCs w:val="24"/>
        </w:rPr>
        <w:t>Bioelectricity in plants: Laboratory Protocol</w:t>
      </w:r>
    </w:p>
    <w:p w14:paraId="1E715A9D" w14:textId="77777777" w:rsidR="00C44E47" w:rsidRDefault="00C44E47">
      <w:pPr>
        <w:jc w:val="center"/>
        <w:rPr>
          <w:rFonts w:ascii="Arial" w:eastAsia="Arial" w:hAnsi="Arial" w:cs="Arial"/>
          <w:b/>
          <w:sz w:val="24"/>
          <w:szCs w:val="24"/>
        </w:rPr>
      </w:pPr>
    </w:p>
    <w:p w14:paraId="7DAE0CBA" w14:textId="77777777" w:rsidR="00C44E47" w:rsidRDefault="00423F62">
      <w:pPr>
        <w:jc w:val="center"/>
        <w:rPr>
          <w:rFonts w:ascii="Arial" w:eastAsia="Arial" w:hAnsi="Arial" w:cs="Arial"/>
          <w:b/>
          <w:sz w:val="24"/>
          <w:szCs w:val="24"/>
        </w:rPr>
      </w:pPr>
      <w:r>
        <w:rPr>
          <w:rFonts w:ascii="Arial" w:eastAsia="Arial" w:hAnsi="Arial" w:cs="Arial"/>
          <w:b/>
          <w:sz w:val="24"/>
          <w:szCs w:val="24"/>
        </w:rPr>
        <w:t>Designed by</w:t>
      </w:r>
    </w:p>
    <w:p w14:paraId="192B37A7" w14:textId="77777777" w:rsidR="00C44E47" w:rsidRDefault="00423F62">
      <w:pPr>
        <w:jc w:val="center"/>
        <w:rPr>
          <w:rFonts w:ascii="Arial" w:eastAsia="Arial" w:hAnsi="Arial" w:cs="Arial"/>
          <w:sz w:val="24"/>
          <w:szCs w:val="24"/>
        </w:rPr>
      </w:pPr>
      <w:r>
        <w:rPr>
          <w:rFonts w:ascii="Arial" w:eastAsia="Arial" w:hAnsi="Arial" w:cs="Arial"/>
          <w:b/>
          <w:sz w:val="24"/>
          <w:szCs w:val="24"/>
        </w:rPr>
        <w:t>Kaitlyn Brock, Matthew Thomas, D. Nicholas McLetchie &amp; Robin L. Cooper</w:t>
      </w:r>
    </w:p>
    <w:p w14:paraId="04DF8B70" w14:textId="2C01672B" w:rsidR="004D5438" w:rsidRPr="009D48F5" w:rsidRDefault="004D5438" w:rsidP="00893AD3">
      <w:pPr>
        <w:pStyle w:val="pf0"/>
        <w:ind w:firstLine="720"/>
        <w:rPr>
          <w:rFonts w:ascii="Arial" w:eastAsia="Arial" w:hAnsi="Arial" w:cs="Arial"/>
        </w:rPr>
      </w:pPr>
      <w:r w:rsidRPr="009D48F5">
        <w:rPr>
          <w:rFonts w:ascii="Arial" w:hAnsi="Arial" w:cs="Arial"/>
        </w:rPr>
        <w:t>Movie of the lab</w:t>
      </w:r>
      <w:r w:rsidR="009D48F5" w:rsidRPr="009D48F5">
        <w:rPr>
          <w:rFonts w:ascii="Arial" w:hAnsi="Arial" w:cs="Arial"/>
        </w:rPr>
        <w:t xml:space="preserve"> </w:t>
      </w:r>
      <w:hyperlink r:id="rId8" w:history="1">
        <w:r w:rsidR="009D48F5" w:rsidRPr="009D48F5">
          <w:rPr>
            <w:rStyle w:val="Hyperlink"/>
            <w:rFonts w:ascii="Arial" w:hAnsi="Arial" w:cs="Arial"/>
          </w:rPr>
          <w:t xml:space="preserve">https://youtu.be/sEdBDbmVQ_s </w:t>
        </w:r>
      </w:hyperlink>
      <w:r w:rsidR="009D48F5" w:rsidRPr="009D48F5">
        <w:rPr>
          <w:rFonts w:ascii="Arial" w:eastAsia="Arial" w:hAnsi="Arial" w:cs="Arial"/>
        </w:rPr>
        <w:t xml:space="preserve"> </w:t>
      </w:r>
    </w:p>
    <w:p w14:paraId="25405881" w14:textId="66C84950" w:rsidR="004D1963" w:rsidRPr="00625E67" w:rsidRDefault="004D1963" w:rsidP="00F010F9">
      <w:pPr>
        <w:pStyle w:val="pf0"/>
        <w:rPr>
          <w:rFonts w:ascii="Arial" w:eastAsia="Arial" w:hAnsi="Arial" w:cs="Arial"/>
          <w:b/>
          <w:bCs/>
        </w:rPr>
      </w:pPr>
      <w:r w:rsidRPr="00625E67">
        <w:rPr>
          <w:rFonts w:ascii="Arial" w:eastAsia="Arial" w:hAnsi="Arial" w:cs="Arial"/>
          <w:b/>
          <w:bCs/>
        </w:rPr>
        <w:t xml:space="preserve">Introduction </w:t>
      </w:r>
    </w:p>
    <w:p w14:paraId="4980E959" w14:textId="5FEDFE50" w:rsidR="00C44E47" w:rsidRPr="004D5438" w:rsidRDefault="00423F62" w:rsidP="00CB37C0">
      <w:pPr>
        <w:pStyle w:val="pf0"/>
        <w:ind w:firstLine="720"/>
        <w:rPr>
          <w:rFonts w:ascii="Arial" w:eastAsia="Arial" w:hAnsi="Arial" w:cs="Arial"/>
        </w:rPr>
      </w:pPr>
      <w:r w:rsidRPr="004D5438">
        <w:rPr>
          <w:rFonts w:ascii="Arial" w:eastAsia="Arial" w:hAnsi="Arial" w:cs="Arial"/>
        </w:rPr>
        <w:t xml:space="preserve">Ever since the discovery of bioelectricity in animals by Volta and Galvani (McComas, 2011), there has been a fascination of the origin and purpose of electrical signals in organisms. Organisms </w:t>
      </w:r>
      <w:r w:rsidR="003017EC">
        <w:rPr>
          <w:rFonts w:ascii="Arial" w:eastAsia="Arial" w:hAnsi="Arial" w:cs="Arial"/>
        </w:rPr>
        <w:t xml:space="preserve">can </w:t>
      </w:r>
      <w:r w:rsidRPr="004D5438">
        <w:rPr>
          <w:rFonts w:ascii="Arial" w:eastAsia="Arial" w:hAnsi="Arial" w:cs="Arial"/>
        </w:rPr>
        <w:t xml:space="preserve">relay information in various ways within themselves </w:t>
      </w:r>
      <w:r w:rsidR="00431C91">
        <w:rPr>
          <w:rFonts w:ascii="Arial" w:eastAsia="Arial" w:hAnsi="Arial" w:cs="Arial"/>
        </w:rPr>
        <w:t>as a</w:t>
      </w:r>
      <w:r w:rsidRPr="004D5438">
        <w:rPr>
          <w:rFonts w:ascii="Arial" w:eastAsia="Arial" w:hAnsi="Arial" w:cs="Arial"/>
        </w:rPr>
        <w:t xml:space="preserve"> means of controlling cellular function and communicating among cells</w:t>
      </w:r>
      <w:r w:rsidR="00872DC5">
        <w:rPr>
          <w:rFonts w:ascii="Arial" w:eastAsia="Arial" w:hAnsi="Arial" w:cs="Arial"/>
        </w:rPr>
        <w:t>. This communication</w:t>
      </w:r>
      <w:r w:rsidRPr="004D5438">
        <w:rPr>
          <w:rFonts w:ascii="Arial" w:eastAsia="Arial" w:hAnsi="Arial" w:cs="Arial"/>
        </w:rPr>
        <w:t xml:space="preserve"> is commonly associated with electrical signals. </w:t>
      </w:r>
      <w:r w:rsidR="004D1963">
        <w:rPr>
          <w:rFonts w:ascii="Arial" w:eastAsia="Arial" w:hAnsi="Arial" w:cs="Arial"/>
        </w:rPr>
        <w:t xml:space="preserve"> </w:t>
      </w:r>
      <w:r w:rsidR="00431C91">
        <w:rPr>
          <w:rFonts w:ascii="Arial" w:eastAsia="Arial" w:hAnsi="Arial" w:cs="Arial"/>
        </w:rPr>
        <w:t>These</w:t>
      </w:r>
      <w:r w:rsidR="00431C91" w:rsidRPr="004D5438">
        <w:rPr>
          <w:rFonts w:ascii="Arial" w:eastAsia="Arial" w:hAnsi="Arial" w:cs="Arial"/>
        </w:rPr>
        <w:t xml:space="preserve"> signals </w:t>
      </w:r>
      <w:r w:rsidR="00431C91">
        <w:rPr>
          <w:rFonts w:ascii="Arial" w:eastAsia="Arial" w:hAnsi="Arial" w:cs="Arial"/>
        </w:rPr>
        <w:t xml:space="preserve">are </w:t>
      </w:r>
      <w:r w:rsidR="004D1963" w:rsidRPr="004D5438">
        <w:rPr>
          <w:rFonts w:ascii="Arial" w:eastAsia="Arial" w:hAnsi="Arial" w:cs="Arial"/>
        </w:rPr>
        <w:t>associated with</w:t>
      </w:r>
      <w:r w:rsidRPr="004D5438">
        <w:rPr>
          <w:rFonts w:ascii="Arial" w:eastAsia="Arial" w:hAnsi="Arial" w:cs="Arial"/>
        </w:rPr>
        <w:t xml:space="preserve"> a change in membrane potential </w:t>
      </w:r>
      <w:sdt>
        <w:sdtPr>
          <w:rPr>
            <w:rFonts w:ascii="Arial" w:hAnsi="Arial" w:cs="Arial"/>
          </w:rPr>
          <w:tag w:val="goog_rdk_0"/>
          <w:id w:val="-2031935969"/>
        </w:sdtPr>
        <w:sdtEndPr/>
        <w:sdtContent/>
      </w:sdt>
      <w:r w:rsidRPr="004D5438">
        <w:rPr>
          <w:rFonts w:ascii="Arial" w:eastAsia="Arial" w:hAnsi="Arial" w:cs="Arial"/>
        </w:rPr>
        <w:t xml:space="preserve">of a cell </w:t>
      </w:r>
      <w:r w:rsidR="00431C91">
        <w:rPr>
          <w:rFonts w:ascii="Arial" w:eastAsia="Arial" w:hAnsi="Arial" w:cs="Arial"/>
        </w:rPr>
        <w:t xml:space="preserve">which is a charge </w:t>
      </w:r>
      <w:r w:rsidR="00614CB8">
        <w:rPr>
          <w:rFonts w:ascii="Arial" w:eastAsia="Arial" w:hAnsi="Arial" w:cs="Arial"/>
        </w:rPr>
        <w:t>difference</w:t>
      </w:r>
      <w:r w:rsidR="00431C91">
        <w:rPr>
          <w:rFonts w:ascii="Arial" w:eastAsia="Arial" w:hAnsi="Arial" w:cs="Arial"/>
        </w:rPr>
        <w:t xml:space="preserve"> across a cell membrane</w:t>
      </w:r>
      <w:r w:rsidRPr="004D5438">
        <w:rPr>
          <w:rFonts w:ascii="Arial" w:eastAsia="Arial" w:hAnsi="Arial" w:cs="Arial"/>
        </w:rPr>
        <w:t xml:space="preserve">. </w:t>
      </w:r>
      <w:r w:rsidR="00614CB8">
        <w:rPr>
          <w:rFonts w:ascii="Arial" w:eastAsia="Arial" w:hAnsi="Arial" w:cs="Arial"/>
        </w:rPr>
        <w:t>For example, c</w:t>
      </w:r>
      <w:r w:rsidRPr="004D5438">
        <w:rPr>
          <w:rFonts w:ascii="Arial" w:eastAsia="Arial" w:hAnsi="Arial" w:cs="Arial"/>
        </w:rPr>
        <w:t xml:space="preserve">hanges in membrane potential of muscle or a nerve leads to the conduction of the electrical signal to regulate muscle contraction or relaying information to a target. </w:t>
      </w:r>
      <w:r w:rsidR="00614CB8">
        <w:rPr>
          <w:rFonts w:ascii="Arial" w:eastAsia="Arial" w:hAnsi="Arial" w:cs="Arial"/>
        </w:rPr>
        <w:t>Membrane p</w:t>
      </w:r>
      <w:r w:rsidRPr="004D5438">
        <w:rPr>
          <w:rFonts w:ascii="Arial" w:eastAsia="Arial" w:hAnsi="Arial" w:cs="Arial"/>
        </w:rPr>
        <w:t>otential changes occur</w:t>
      </w:r>
      <w:r w:rsidR="003017EC">
        <w:rPr>
          <w:rFonts w:ascii="Arial" w:hAnsi="Arial" w:cs="Arial"/>
        </w:rPr>
        <w:t xml:space="preserve"> </w:t>
      </w:r>
      <w:r w:rsidRPr="004D5438">
        <w:rPr>
          <w:rFonts w:ascii="Arial" w:eastAsia="Arial" w:hAnsi="Arial" w:cs="Arial"/>
        </w:rPr>
        <w:t xml:space="preserve">due </w:t>
      </w:r>
      <w:r w:rsidR="0088791D" w:rsidRPr="004D5438">
        <w:rPr>
          <w:rStyle w:val="cf01"/>
          <w:rFonts w:ascii="Arial" w:hAnsi="Arial" w:cs="Arial"/>
          <w:sz w:val="24"/>
          <w:szCs w:val="24"/>
        </w:rPr>
        <w:t xml:space="preserve">to the </w:t>
      </w:r>
      <w:proofErr w:type="spellStart"/>
      <w:r w:rsidR="00614CB8">
        <w:rPr>
          <w:rStyle w:val="cf01"/>
          <w:rFonts w:ascii="Arial" w:hAnsi="Arial" w:cs="Arial"/>
          <w:sz w:val="24"/>
          <w:szCs w:val="24"/>
        </w:rPr>
        <w:t>movememt</w:t>
      </w:r>
      <w:proofErr w:type="spellEnd"/>
      <w:r w:rsidR="00614CB8">
        <w:rPr>
          <w:rStyle w:val="cf01"/>
          <w:rFonts w:ascii="Arial" w:hAnsi="Arial" w:cs="Arial"/>
          <w:sz w:val="24"/>
          <w:szCs w:val="24"/>
        </w:rPr>
        <w:t xml:space="preserve"> of </w:t>
      </w:r>
      <w:r w:rsidR="0088791D" w:rsidRPr="004D5438">
        <w:rPr>
          <w:rStyle w:val="cf01"/>
          <w:rFonts w:ascii="Arial" w:hAnsi="Arial" w:cs="Arial"/>
          <w:sz w:val="24"/>
          <w:szCs w:val="24"/>
        </w:rPr>
        <w:t>io</w:t>
      </w:r>
      <w:r w:rsidR="00614CB8">
        <w:rPr>
          <w:rStyle w:val="cf01"/>
          <w:rFonts w:ascii="Arial" w:hAnsi="Arial" w:cs="Arial"/>
          <w:sz w:val="24"/>
          <w:szCs w:val="24"/>
        </w:rPr>
        <w:t xml:space="preserve">ns across a membrane </w:t>
      </w:r>
      <w:r w:rsidR="00B61078">
        <w:rPr>
          <w:rStyle w:val="cf01"/>
          <w:rFonts w:ascii="Arial" w:hAnsi="Arial" w:cs="Arial"/>
          <w:sz w:val="24"/>
          <w:szCs w:val="24"/>
        </w:rPr>
        <w:t>through</w:t>
      </w:r>
      <w:r w:rsidR="00614CB8">
        <w:rPr>
          <w:rStyle w:val="cf01"/>
          <w:rFonts w:ascii="Arial" w:hAnsi="Arial" w:cs="Arial"/>
          <w:sz w:val="24"/>
          <w:szCs w:val="24"/>
        </w:rPr>
        <w:t xml:space="preserve"> prote</w:t>
      </w:r>
      <w:r w:rsidR="0065264F">
        <w:rPr>
          <w:rStyle w:val="cf01"/>
          <w:rFonts w:ascii="Arial" w:hAnsi="Arial" w:cs="Arial"/>
          <w:sz w:val="24"/>
          <w:szCs w:val="24"/>
        </w:rPr>
        <w:t xml:space="preserve">in channels. The flow of ions (or current) </w:t>
      </w:r>
      <w:r w:rsidRPr="004D5438">
        <w:rPr>
          <w:rFonts w:ascii="Arial" w:eastAsia="Arial" w:hAnsi="Arial" w:cs="Arial"/>
        </w:rPr>
        <w:t>can be monitored by changes in the electrical field produced</w:t>
      </w:r>
      <w:r w:rsidR="00872DC5">
        <w:rPr>
          <w:rFonts w:ascii="Arial" w:eastAsia="Arial" w:hAnsi="Arial" w:cs="Arial"/>
        </w:rPr>
        <w:t xml:space="preserve"> as a difference in electrical potential </w:t>
      </w:r>
      <w:r w:rsidRPr="004D5438">
        <w:rPr>
          <w:rFonts w:ascii="Arial" w:eastAsia="Arial" w:hAnsi="Arial" w:cs="Arial"/>
        </w:rPr>
        <w:t xml:space="preserve">. A common </w:t>
      </w:r>
      <w:r w:rsidR="0065264F">
        <w:rPr>
          <w:rFonts w:ascii="Arial" w:eastAsia="Arial" w:hAnsi="Arial" w:cs="Arial"/>
        </w:rPr>
        <w:t xml:space="preserve">approach to </w:t>
      </w:r>
      <w:r w:rsidRPr="004D5438">
        <w:rPr>
          <w:rFonts w:ascii="Arial" w:eastAsia="Arial" w:hAnsi="Arial" w:cs="Arial"/>
        </w:rPr>
        <w:t>measure of ionic movement across membrane</w:t>
      </w:r>
      <w:sdt>
        <w:sdtPr>
          <w:rPr>
            <w:rFonts w:ascii="Arial" w:hAnsi="Arial" w:cs="Arial"/>
          </w:rPr>
          <w:tag w:val="goog_rdk_9"/>
          <w:id w:val="-1314323973"/>
        </w:sdtPr>
        <w:sdtEndPr/>
        <w:sdtContent>
          <w:r w:rsidRPr="004D5438">
            <w:rPr>
              <w:rFonts w:ascii="Arial" w:eastAsia="Arial" w:hAnsi="Arial" w:cs="Arial"/>
            </w:rPr>
            <w:t>s</w:t>
          </w:r>
        </w:sdtContent>
      </w:sdt>
      <w:r w:rsidRPr="004D5438">
        <w:rPr>
          <w:rFonts w:ascii="Arial" w:eastAsia="Arial" w:hAnsi="Arial" w:cs="Arial"/>
        </w:rPr>
        <w:t xml:space="preserve"> of cells in skeletal muscle, heart muscle or brain </w:t>
      </w:r>
      <w:r w:rsidR="0065264F">
        <w:rPr>
          <w:rFonts w:ascii="Arial" w:eastAsia="Arial" w:hAnsi="Arial" w:cs="Arial"/>
        </w:rPr>
        <w:t xml:space="preserve">using an </w:t>
      </w:r>
      <w:r w:rsidR="0065264F" w:rsidRPr="004D5438">
        <w:rPr>
          <w:rFonts w:ascii="Arial" w:eastAsia="Arial" w:hAnsi="Arial" w:cs="Arial"/>
        </w:rPr>
        <w:t>electromyogram</w:t>
      </w:r>
      <w:r w:rsidR="0065264F">
        <w:rPr>
          <w:rFonts w:ascii="Arial" w:eastAsia="Arial" w:hAnsi="Arial" w:cs="Arial"/>
        </w:rPr>
        <w:t xml:space="preserve"> (EMG), </w:t>
      </w:r>
      <w:r w:rsidR="0065264F" w:rsidRPr="004D5438">
        <w:rPr>
          <w:rFonts w:ascii="Arial" w:eastAsia="Arial" w:hAnsi="Arial" w:cs="Arial"/>
        </w:rPr>
        <w:t>electrocardiogram</w:t>
      </w:r>
      <w:r w:rsidR="0065264F">
        <w:rPr>
          <w:rFonts w:ascii="Arial" w:eastAsia="Arial" w:hAnsi="Arial" w:cs="Arial"/>
        </w:rPr>
        <w:t xml:space="preserve"> (ECG), and </w:t>
      </w:r>
      <w:r w:rsidR="0065264F" w:rsidRPr="004D5438">
        <w:rPr>
          <w:rFonts w:ascii="Arial" w:eastAsia="Arial" w:hAnsi="Arial" w:cs="Arial"/>
        </w:rPr>
        <w:t>electrocardiogram</w:t>
      </w:r>
      <w:r w:rsidR="0065264F">
        <w:rPr>
          <w:rFonts w:ascii="Arial" w:eastAsia="Arial" w:hAnsi="Arial" w:cs="Arial"/>
        </w:rPr>
        <w:t xml:space="preserve"> (ECG). </w:t>
      </w:r>
      <w:r w:rsidRPr="004D5438">
        <w:rPr>
          <w:rFonts w:ascii="Arial" w:eastAsia="Arial" w:hAnsi="Arial" w:cs="Arial"/>
        </w:rPr>
        <w:t>In such cases, the electrical signals are monitored over the body due to ionic movements with</w:t>
      </w:r>
      <w:r w:rsidR="0065264F">
        <w:rPr>
          <w:rFonts w:ascii="Arial" w:eastAsia="Arial" w:hAnsi="Arial" w:cs="Arial"/>
        </w:rPr>
        <w:t>in</w:t>
      </w:r>
      <w:r w:rsidRPr="004D5438">
        <w:rPr>
          <w:rFonts w:ascii="Arial" w:eastAsia="Arial" w:hAnsi="Arial" w:cs="Arial"/>
        </w:rPr>
        <w:t xml:space="preserve"> the associated tissue, but the field potential is detected away from the associated tissue. Not only can field potentials be detected in animals but also in plants. Movements of fluids containing ions within xylem, phloem or across cell walls also generate </w:t>
      </w:r>
      <w:r w:rsidR="00656CB4">
        <w:rPr>
          <w:rFonts w:ascii="Arial" w:eastAsia="Arial" w:hAnsi="Arial" w:cs="Arial"/>
        </w:rPr>
        <w:t xml:space="preserve">static and dynamic </w:t>
      </w:r>
      <w:r w:rsidRPr="004D5438">
        <w:rPr>
          <w:rFonts w:ascii="Arial" w:eastAsia="Arial" w:hAnsi="Arial" w:cs="Arial"/>
        </w:rPr>
        <w:t xml:space="preserve">electric fields (Fromm and Lautner, 2007). </w:t>
      </w:r>
    </w:p>
    <w:p w14:paraId="7184DB50" w14:textId="21803885" w:rsidR="00C44E47" w:rsidRDefault="00423F62">
      <w:pPr>
        <w:rPr>
          <w:rFonts w:ascii="Arial" w:eastAsia="Arial" w:hAnsi="Arial" w:cs="Arial"/>
          <w:sz w:val="24"/>
          <w:szCs w:val="24"/>
        </w:rPr>
      </w:pPr>
      <w:r>
        <w:rPr>
          <w:rFonts w:ascii="Arial" w:eastAsia="Arial" w:hAnsi="Arial" w:cs="Arial"/>
          <w:sz w:val="24"/>
          <w:szCs w:val="24"/>
        </w:rPr>
        <w:t>Streaming of fluid movements within compartments</w:t>
      </w:r>
      <w:r w:rsidR="00656CB4">
        <w:rPr>
          <w:rFonts w:ascii="Arial" w:eastAsia="Arial" w:hAnsi="Arial" w:cs="Arial"/>
          <w:sz w:val="24"/>
          <w:szCs w:val="24"/>
        </w:rPr>
        <w:t xml:space="preserve"> (i.e., tissues, cellular compartments)  </w:t>
      </w:r>
      <w:r>
        <w:rPr>
          <w:rFonts w:ascii="Arial" w:eastAsia="Arial" w:hAnsi="Arial" w:cs="Arial"/>
          <w:sz w:val="24"/>
          <w:szCs w:val="24"/>
        </w:rPr>
        <w:t xml:space="preserve"> of a plant</w:t>
      </w:r>
      <w:sdt>
        <w:sdtPr>
          <w:tag w:val="goog_rdk_11"/>
          <w:id w:val="-789976406"/>
        </w:sdtPr>
        <w:sdtEndPr/>
        <w:sdtContent>
          <w:r w:rsidR="00A1446E">
            <w:t xml:space="preserve"> </w:t>
          </w:r>
        </w:sdtContent>
      </w:sdt>
      <w:r>
        <w:rPr>
          <w:rFonts w:ascii="Arial" w:eastAsia="Arial" w:hAnsi="Arial" w:cs="Arial"/>
          <w:sz w:val="24"/>
          <w:szCs w:val="24"/>
        </w:rPr>
        <w:t>produce</w:t>
      </w:r>
      <w:sdt>
        <w:sdtPr>
          <w:tag w:val="goog_rdk_12"/>
          <w:id w:val="-612357866"/>
        </w:sdtPr>
        <w:sdtEndPr/>
        <w:sdtContent>
          <w:r>
            <w:rPr>
              <w:rFonts w:ascii="Arial" w:eastAsia="Arial" w:hAnsi="Arial" w:cs="Arial"/>
              <w:sz w:val="24"/>
              <w:szCs w:val="24"/>
            </w:rPr>
            <w:t>s</w:t>
          </w:r>
        </w:sdtContent>
      </w:sdt>
      <w:r>
        <w:rPr>
          <w:rFonts w:ascii="Arial" w:eastAsia="Arial" w:hAnsi="Arial" w:cs="Arial"/>
          <w:sz w:val="24"/>
          <w:szCs w:val="24"/>
        </w:rPr>
        <w:t xml:space="preserve"> what </w:t>
      </w:r>
      <w:sdt>
        <w:sdtPr>
          <w:tag w:val="goog_rdk_13"/>
          <w:id w:val="-1947224698"/>
        </w:sdtPr>
        <w:sdtEndPr/>
        <w:sdtContent>
          <w:r>
            <w:rPr>
              <w:rFonts w:ascii="Arial" w:eastAsia="Arial" w:hAnsi="Arial" w:cs="Arial"/>
              <w:sz w:val="24"/>
              <w:szCs w:val="24"/>
            </w:rPr>
            <w:t xml:space="preserve">are </w:t>
          </w:r>
        </w:sdtContent>
      </w:sdt>
      <w:r>
        <w:rPr>
          <w:rFonts w:ascii="Arial" w:eastAsia="Arial" w:hAnsi="Arial" w:cs="Arial"/>
          <w:sz w:val="24"/>
          <w:szCs w:val="24"/>
        </w:rPr>
        <w:t xml:space="preserve">termed as streaming potentials (Gilbert et al., 2006; Gensler and Yan, 1988; </w:t>
      </w:r>
      <w:proofErr w:type="spellStart"/>
      <w:r>
        <w:rPr>
          <w:rFonts w:ascii="Arial" w:eastAsia="Arial" w:hAnsi="Arial" w:cs="Arial"/>
          <w:sz w:val="24"/>
          <w:szCs w:val="24"/>
        </w:rPr>
        <w:t>Koppan</w:t>
      </w:r>
      <w:proofErr w:type="spellEnd"/>
      <w:r>
        <w:rPr>
          <w:rFonts w:ascii="Arial" w:eastAsia="Arial" w:hAnsi="Arial" w:cs="Arial"/>
          <w:sz w:val="24"/>
          <w:szCs w:val="24"/>
        </w:rPr>
        <w:t xml:space="preserve"> et al., 1988; </w:t>
      </w:r>
      <w:proofErr w:type="spellStart"/>
      <w:r>
        <w:rPr>
          <w:rFonts w:ascii="Arial" w:eastAsia="Arial" w:hAnsi="Arial" w:cs="Arial"/>
          <w:sz w:val="24"/>
          <w:szCs w:val="24"/>
        </w:rPr>
        <w:t>Labady</w:t>
      </w:r>
      <w:proofErr w:type="spellEnd"/>
      <w:r>
        <w:rPr>
          <w:rFonts w:ascii="Arial" w:eastAsia="Arial" w:hAnsi="Arial" w:cs="Arial"/>
          <w:sz w:val="24"/>
          <w:szCs w:val="24"/>
        </w:rPr>
        <w:t xml:space="preserve"> et al., 2002)</w:t>
      </w:r>
      <w:r w:rsidR="00656CB4">
        <w:rPr>
          <w:rFonts w:ascii="Arial" w:eastAsia="Arial" w:hAnsi="Arial" w:cs="Arial"/>
          <w:sz w:val="24"/>
          <w:szCs w:val="24"/>
        </w:rPr>
        <w:t>.</w:t>
      </w:r>
      <w:r>
        <w:rPr>
          <w:rFonts w:ascii="Arial" w:eastAsia="Arial" w:hAnsi="Arial" w:cs="Arial"/>
          <w:sz w:val="24"/>
          <w:szCs w:val="24"/>
        </w:rPr>
        <w:t xml:space="preserve"> </w:t>
      </w:r>
    </w:p>
    <w:p w14:paraId="10DE800E" w14:textId="25BB60F5" w:rsidR="00C44E47" w:rsidRDefault="00A1446E">
      <w:pPr>
        <w:rPr>
          <w:rFonts w:ascii="Arial" w:eastAsia="Arial" w:hAnsi="Arial" w:cs="Arial"/>
          <w:sz w:val="24"/>
          <w:szCs w:val="24"/>
        </w:rPr>
      </w:pPr>
      <w:r>
        <w:rPr>
          <w:rFonts w:ascii="Arial" w:eastAsia="Arial" w:hAnsi="Arial" w:cs="Arial"/>
          <w:sz w:val="24"/>
          <w:szCs w:val="24"/>
        </w:rPr>
        <w:t>Membrane p</w:t>
      </w:r>
      <w:r w:rsidR="00423F62">
        <w:rPr>
          <w:rFonts w:ascii="Arial" w:eastAsia="Arial" w:hAnsi="Arial" w:cs="Arial"/>
          <w:sz w:val="24"/>
          <w:szCs w:val="24"/>
        </w:rPr>
        <w:t xml:space="preserve">otential changes within a plant can produce </w:t>
      </w:r>
      <w:r>
        <w:rPr>
          <w:rFonts w:ascii="Arial" w:eastAsia="Arial" w:hAnsi="Arial" w:cs="Arial"/>
          <w:sz w:val="24"/>
          <w:szCs w:val="24"/>
        </w:rPr>
        <w:t xml:space="preserve">electrical </w:t>
      </w:r>
      <w:r w:rsidR="00423F62">
        <w:rPr>
          <w:rFonts w:ascii="Arial" w:eastAsia="Arial" w:hAnsi="Arial" w:cs="Arial"/>
          <w:sz w:val="24"/>
          <w:szCs w:val="24"/>
        </w:rPr>
        <w:t xml:space="preserve">fields which can be monitored around </w:t>
      </w:r>
      <w:r>
        <w:rPr>
          <w:rFonts w:ascii="Arial" w:eastAsia="Arial" w:hAnsi="Arial" w:cs="Arial"/>
          <w:sz w:val="24"/>
          <w:szCs w:val="24"/>
        </w:rPr>
        <w:t xml:space="preserve">areal parts of the </w:t>
      </w:r>
      <w:r w:rsidR="00423F62">
        <w:rPr>
          <w:rFonts w:ascii="Arial" w:eastAsia="Arial" w:hAnsi="Arial" w:cs="Arial"/>
          <w:sz w:val="24"/>
          <w:szCs w:val="24"/>
        </w:rPr>
        <w:t>plant in the air (</w:t>
      </w:r>
      <w:proofErr w:type="spellStart"/>
      <w:r w:rsidR="00423F62">
        <w:rPr>
          <w:rFonts w:ascii="Arial" w:eastAsia="Arial" w:hAnsi="Arial" w:cs="Arial"/>
          <w:sz w:val="24"/>
          <w:szCs w:val="24"/>
        </w:rPr>
        <w:t>Pietak</w:t>
      </w:r>
      <w:proofErr w:type="spellEnd"/>
      <w:r w:rsidR="00423F62">
        <w:rPr>
          <w:rFonts w:ascii="Arial" w:eastAsia="Arial" w:hAnsi="Arial" w:cs="Arial"/>
          <w:sz w:val="24"/>
          <w:szCs w:val="24"/>
        </w:rPr>
        <w:t xml:space="preserve">, 2011; Frohlich, 1968a,b, 1975 ) as well as </w:t>
      </w:r>
      <w:r>
        <w:rPr>
          <w:rFonts w:ascii="Arial" w:eastAsia="Arial" w:hAnsi="Arial" w:cs="Arial"/>
          <w:sz w:val="24"/>
          <w:szCs w:val="24"/>
        </w:rPr>
        <w:t xml:space="preserve">around the roots </w:t>
      </w:r>
      <w:r w:rsidR="00423F62">
        <w:rPr>
          <w:rFonts w:ascii="Arial" w:eastAsia="Arial" w:hAnsi="Arial" w:cs="Arial"/>
          <w:sz w:val="24"/>
          <w:szCs w:val="24"/>
        </w:rPr>
        <w:t>(i.e., water, soil) (Love et al., 2008).</w:t>
      </w:r>
    </w:p>
    <w:p w14:paraId="42E35375" w14:textId="4CA2EFDD" w:rsidR="00C44E47" w:rsidRDefault="0022378D">
      <w:pPr>
        <w:rPr>
          <w:rFonts w:ascii="Arial" w:eastAsia="Arial" w:hAnsi="Arial" w:cs="Arial"/>
          <w:sz w:val="24"/>
          <w:szCs w:val="24"/>
        </w:rPr>
      </w:pPr>
      <w:r>
        <w:rPr>
          <w:rFonts w:ascii="Arial" w:eastAsia="Arial" w:hAnsi="Arial" w:cs="Arial"/>
          <w:sz w:val="24"/>
          <w:szCs w:val="24"/>
        </w:rPr>
        <w:t>Nevertheless,</w:t>
      </w:r>
      <w:r w:rsidR="00F50D17">
        <w:rPr>
          <w:rFonts w:ascii="Arial" w:eastAsia="Arial" w:hAnsi="Arial" w:cs="Arial"/>
          <w:sz w:val="24"/>
          <w:szCs w:val="24"/>
        </w:rPr>
        <w:t xml:space="preserve"> </w:t>
      </w:r>
      <w:r w:rsidR="001C03EC">
        <w:rPr>
          <w:rFonts w:ascii="Arial" w:eastAsia="Arial" w:hAnsi="Arial" w:cs="Arial"/>
          <w:sz w:val="24"/>
          <w:szCs w:val="24"/>
        </w:rPr>
        <w:t>measurements</w:t>
      </w:r>
      <w:r w:rsidR="00F50D17">
        <w:rPr>
          <w:rFonts w:ascii="Arial" w:eastAsia="Arial" w:hAnsi="Arial" w:cs="Arial"/>
          <w:sz w:val="24"/>
          <w:szCs w:val="24"/>
        </w:rPr>
        <w:t xml:space="preserve"> on </w:t>
      </w:r>
      <w:r w:rsidR="00423F62">
        <w:rPr>
          <w:rFonts w:ascii="Arial" w:eastAsia="Arial" w:hAnsi="Arial" w:cs="Arial"/>
          <w:sz w:val="24"/>
          <w:szCs w:val="24"/>
        </w:rPr>
        <w:t>the surface or within a plant provide</w:t>
      </w:r>
      <w:r w:rsidR="00325D47">
        <w:t xml:space="preserve"> </w:t>
      </w:r>
      <w:r w:rsidR="00423F62">
        <w:rPr>
          <w:rFonts w:ascii="Arial" w:eastAsia="Arial" w:hAnsi="Arial" w:cs="Arial"/>
          <w:sz w:val="24"/>
          <w:szCs w:val="24"/>
        </w:rPr>
        <w:t xml:space="preserve">a better ability to measure </w:t>
      </w:r>
      <w:r w:rsidR="001C03EC">
        <w:rPr>
          <w:rFonts w:ascii="Arial" w:eastAsia="Arial" w:hAnsi="Arial" w:cs="Arial"/>
          <w:sz w:val="24"/>
          <w:szCs w:val="24"/>
        </w:rPr>
        <w:t>membrane</w:t>
      </w:r>
      <w:r w:rsidR="00F50D17">
        <w:rPr>
          <w:rFonts w:ascii="Arial" w:eastAsia="Arial" w:hAnsi="Arial" w:cs="Arial"/>
          <w:sz w:val="24"/>
          <w:szCs w:val="24"/>
        </w:rPr>
        <w:t xml:space="preserve"> </w:t>
      </w:r>
      <w:r w:rsidR="00423F62">
        <w:rPr>
          <w:rFonts w:ascii="Arial" w:eastAsia="Arial" w:hAnsi="Arial" w:cs="Arial"/>
          <w:sz w:val="24"/>
          <w:szCs w:val="24"/>
        </w:rPr>
        <w:t xml:space="preserve">potential changes as the signals are not as dissipated in the surrounding environment. </w:t>
      </w:r>
      <w:r w:rsidR="00F50D17">
        <w:rPr>
          <w:rFonts w:ascii="Arial" w:eastAsia="Arial" w:hAnsi="Arial" w:cs="Arial"/>
          <w:sz w:val="24"/>
          <w:szCs w:val="24"/>
        </w:rPr>
        <w:t xml:space="preserve"> Such </w:t>
      </w:r>
      <w:r w:rsidR="001C03EC">
        <w:rPr>
          <w:rFonts w:ascii="Arial" w:eastAsia="Arial" w:hAnsi="Arial" w:cs="Arial"/>
          <w:sz w:val="24"/>
          <w:szCs w:val="24"/>
        </w:rPr>
        <w:t>focus</w:t>
      </w:r>
      <w:r w:rsidR="00F50D17">
        <w:rPr>
          <w:rFonts w:ascii="Arial" w:eastAsia="Arial" w:hAnsi="Arial" w:cs="Arial"/>
          <w:sz w:val="24"/>
          <w:szCs w:val="24"/>
        </w:rPr>
        <w:t xml:space="preserve"> </w:t>
      </w:r>
      <w:r w:rsidR="001C03EC">
        <w:rPr>
          <w:rFonts w:ascii="Arial" w:eastAsia="Arial" w:hAnsi="Arial" w:cs="Arial"/>
          <w:sz w:val="24"/>
          <w:szCs w:val="24"/>
        </w:rPr>
        <w:t>measurements</w:t>
      </w:r>
      <w:r w:rsidR="00F50D17">
        <w:rPr>
          <w:rFonts w:ascii="Arial" w:eastAsia="Arial" w:hAnsi="Arial" w:cs="Arial"/>
          <w:sz w:val="24"/>
          <w:szCs w:val="24"/>
        </w:rPr>
        <w:t xml:space="preserve"> </w:t>
      </w:r>
      <w:r w:rsidR="00423F62">
        <w:rPr>
          <w:rFonts w:ascii="Arial" w:eastAsia="Arial" w:hAnsi="Arial" w:cs="Arial"/>
          <w:sz w:val="24"/>
          <w:szCs w:val="24"/>
        </w:rPr>
        <w:t>to assess</w:t>
      </w:r>
      <w:sdt>
        <w:sdtPr>
          <w:tag w:val="goog_rdk_16"/>
          <w:id w:val="-281427368"/>
        </w:sdtPr>
        <w:sdtEndPr/>
        <w:sdtContent>
          <w:r w:rsidR="00325D47">
            <w:rPr>
              <w:rFonts w:ascii="Arial" w:eastAsia="Arial" w:hAnsi="Arial" w:cs="Arial"/>
              <w:sz w:val="24"/>
              <w:szCs w:val="24"/>
            </w:rPr>
            <w:t xml:space="preserve"> </w:t>
          </w:r>
        </w:sdtContent>
      </w:sdt>
      <w:r w:rsidR="00423F62">
        <w:rPr>
          <w:rFonts w:ascii="Arial" w:eastAsia="Arial" w:hAnsi="Arial" w:cs="Arial"/>
          <w:sz w:val="24"/>
          <w:szCs w:val="24"/>
        </w:rPr>
        <w:t xml:space="preserve">ionic </w:t>
      </w:r>
      <w:r w:rsidR="00F50D17">
        <w:rPr>
          <w:rFonts w:ascii="Arial" w:eastAsia="Arial" w:hAnsi="Arial" w:cs="Arial"/>
          <w:sz w:val="24"/>
          <w:szCs w:val="24"/>
        </w:rPr>
        <w:t xml:space="preserve">movements </w:t>
      </w:r>
      <w:r w:rsidR="00423F62">
        <w:rPr>
          <w:rFonts w:ascii="Arial" w:eastAsia="Arial" w:hAnsi="Arial" w:cs="Arial"/>
          <w:sz w:val="24"/>
          <w:szCs w:val="24"/>
        </w:rPr>
        <w:t xml:space="preserve">within the plant </w:t>
      </w:r>
      <w:r w:rsidR="00F50D17">
        <w:rPr>
          <w:rFonts w:ascii="Arial" w:eastAsia="Arial" w:hAnsi="Arial" w:cs="Arial"/>
          <w:sz w:val="24"/>
          <w:szCs w:val="24"/>
        </w:rPr>
        <w:t xml:space="preserve">can </w:t>
      </w:r>
      <w:r w:rsidR="00423F62">
        <w:rPr>
          <w:rFonts w:ascii="Arial" w:eastAsia="Arial" w:hAnsi="Arial" w:cs="Arial"/>
          <w:sz w:val="24"/>
          <w:szCs w:val="24"/>
        </w:rPr>
        <w:t xml:space="preserve">potentially </w:t>
      </w:r>
      <w:r w:rsidR="00F50D17">
        <w:rPr>
          <w:rFonts w:ascii="Arial" w:eastAsia="Arial" w:hAnsi="Arial" w:cs="Arial"/>
          <w:sz w:val="24"/>
          <w:szCs w:val="24"/>
        </w:rPr>
        <w:t>detect</w:t>
      </w:r>
      <w:r w:rsidR="00423F62">
        <w:rPr>
          <w:rFonts w:ascii="Arial" w:eastAsia="Arial" w:hAnsi="Arial" w:cs="Arial"/>
          <w:sz w:val="24"/>
          <w:szCs w:val="24"/>
        </w:rPr>
        <w:t xml:space="preserve"> cellular activity in response to photosynthesis, injury, and response to environmental changes (ref).</w:t>
      </w:r>
    </w:p>
    <w:p w14:paraId="1B1E6167" w14:textId="7EE1C7BF" w:rsidR="00D83CBB" w:rsidRDefault="00423F62">
      <w:pPr>
        <w:rPr>
          <w:rFonts w:ascii="Arial" w:eastAsia="Arial" w:hAnsi="Arial" w:cs="Arial"/>
          <w:sz w:val="24"/>
          <w:szCs w:val="24"/>
        </w:rPr>
      </w:pPr>
      <w:r>
        <w:rPr>
          <w:rFonts w:ascii="Arial" w:eastAsia="Arial" w:hAnsi="Arial" w:cs="Arial"/>
          <w:sz w:val="24"/>
          <w:szCs w:val="24"/>
        </w:rPr>
        <w:lastRenderedPageBreak/>
        <w:tab/>
      </w:r>
      <w:r w:rsidR="00D81171">
        <w:rPr>
          <w:rFonts w:ascii="Arial" w:eastAsia="Arial" w:hAnsi="Arial" w:cs="Arial"/>
          <w:sz w:val="24"/>
          <w:szCs w:val="24"/>
        </w:rPr>
        <w:t xml:space="preserve">The goals of this laboratory </w:t>
      </w:r>
      <w:r w:rsidR="0022378D">
        <w:rPr>
          <w:rFonts w:ascii="Arial" w:eastAsia="Arial" w:hAnsi="Arial" w:cs="Arial"/>
          <w:sz w:val="24"/>
          <w:szCs w:val="24"/>
        </w:rPr>
        <w:t>exercise</w:t>
      </w:r>
      <w:r w:rsidR="00D81171">
        <w:rPr>
          <w:rFonts w:ascii="Arial" w:eastAsia="Arial" w:hAnsi="Arial" w:cs="Arial"/>
          <w:sz w:val="24"/>
          <w:szCs w:val="24"/>
        </w:rPr>
        <w:t xml:space="preserve"> is to</w:t>
      </w:r>
      <w:r w:rsidR="00656CB4">
        <w:rPr>
          <w:rFonts w:ascii="Arial" w:eastAsia="Arial" w:hAnsi="Arial" w:cs="Arial"/>
          <w:sz w:val="24"/>
          <w:szCs w:val="24"/>
        </w:rPr>
        <w:t xml:space="preserve"> </w:t>
      </w:r>
      <w:r w:rsidR="00D83CBB">
        <w:rPr>
          <w:rFonts w:ascii="Arial" w:eastAsia="Arial" w:hAnsi="Arial" w:cs="Arial"/>
          <w:sz w:val="24"/>
          <w:szCs w:val="24"/>
        </w:rPr>
        <w:t>understand how organisms can generate e</w:t>
      </w:r>
      <w:r w:rsidR="00656CB4">
        <w:rPr>
          <w:rFonts w:ascii="Arial" w:eastAsia="Arial" w:hAnsi="Arial" w:cs="Arial"/>
          <w:sz w:val="24"/>
          <w:szCs w:val="24"/>
        </w:rPr>
        <w:t>lectrical potential</w:t>
      </w:r>
      <w:r w:rsidR="00D83CBB">
        <w:rPr>
          <w:rFonts w:ascii="Arial" w:eastAsia="Arial" w:hAnsi="Arial" w:cs="Arial"/>
          <w:sz w:val="24"/>
          <w:szCs w:val="24"/>
        </w:rPr>
        <w:t>s and in particular to measure electrical signals by plants and animals by various approaches to learn how such measures are made and related concepts related to bioelectricity.</w:t>
      </w:r>
    </w:p>
    <w:p w14:paraId="0783D528" w14:textId="25FEFA4F" w:rsidR="008F223E" w:rsidRDefault="00D81171" w:rsidP="00625E67">
      <w:pPr>
        <w:ind w:firstLine="720"/>
        <w:rPr>
          <w:rFonts w:ascii="Arial" w:eastAsia="Arial" w:hAnsi="Arial" w:cs="Arial"/>
          <w:sz w:val="24"/>
          <w:szCs w:val="24"/>
        </w:rPr>
      </w:pPr>
      <w:r>
        <w:rPr>
          <w:rFonts w:ascii="Arial" w:eastAsia="Arial" w:hAnsi="Arial" w:cs="Arial"/>
          <w:sz w:val="24"/>
          <w:szCs w:val="24"/>
        </w:rPr>
        <w:t>T</w:t>
      </w:r>
      <w:r w:rsidRPr="00325D47">
        <w:rPr>
          <w:rFonts w:ascii="Arial" w:eastAsia="Arial" w:hAnsi="Arial" w:cs="Arial"/>
          <w:sz w:val="24"/>
          <w:szCs w:val="24"/>
        </w:rPr>
        <w:t xml:space="preserve">wo </w:t>
      </w:r>
      <w:r w:rsidR="00423F62" w:rsidRPr="00325D47">
        <w:rPr>
          <w:rFonts w:ascii="Arial" w:eastAsia="Arial" w:hAnsi="Arial" w:cs="Arial"/>
          <w:sz w:val="24"/>
          <w:szCs w:val="24"/>
        </w:rPr>
        <w:t>different electrophysiological approaches are to be used and compared</w:t>
      </w:r>
      <w:r w:rsidR="00D83CBB">
        <w:rPr>
          <w:rFonts w:ascii="Arial" w:eastAsia="Arial" w:hAnsi="Arial" w:cs="Arial"/>
          <w:sz w:val="24"/>
          <w:szCs w:val="24"/>
        </w:rPr>
        <w:t xml:space="preserve"> in this first part of the exercise in measuring electrical potentials of plants. </w:t>
      </w:r>
      <w:r w:rsidR="00423F62" w:rsidRPr="00325D47">
        <w:rPr>
          <w:rFonts w:ascii="Arial" w:eastAsia="Arial" w:hAnsi="Arial" w:cs="Arial"/>
          <w:sz w:val="24"/>
          <w:szCs w:val="24"/>
        </w:rPr>
        <w:t xml:space="preserve">One approach uses a standard intracellular glass microelectrode technique as a differential recording to a ground lead and another is an impedance measure to detect a change in </w:t>
      </w:r>
      <w:sdt>
        <w:sdtPr>
          <w:rPr>
            <w:rFonts w:ascii="Arial" w:hAnsi="Arial" w:cs="Arial"/>
          </w:rPr>
          <w:tag w:val="goog_rdk_19"/>
          <w:id w:val="1468010803"/>
        </w:sdtPr>
        <w:sdtEndPr/>
        <w:sdtContent>
          <w:r w:rsidR="00423F62" w:rsidRPr="00325D47">
            <w:rPr>
              <w:rFonts w:ascii="Arial" w:eastAsia="Arial" w:hAnsi="Arial" w:cs="Arial"/>
              <w:sz w:val="24"/>
              <w:szCs w:val="24"/>
            </w:rPr>
            <w:t xml:space="preserve">resistance </w:t>
          </w:r>
          <w:r w:rsidR="00C94EA3">
            <w:rPr>
              <w:rFonts w:ascii="Arial" w:eastAsia="Arial" w:hAnsi="Arial" w:cs="Arial"/>
              <w:sz w:val="24"/>
              <w:szCs w:val="24"/>
            </w:rPr>
            <w:t xml:space="preserve">between two points </w:t>
          </w:r>
          <w:r w:rsidR="00423F62" w:rsidRPr="00325D47">
            <w:rPr>
              <w:rFonts w:ascii="Arial" w:eastAsia="Arial" w:hAnsi="Arial" w:cs="Arial"/>
              <w:sz w:val="24"/>
              <w:szCs w:val="24"/>
            </w:rPr>
            <w:t>which results in voltage changes when current is kept constant per Ohm’s Law</w:t>
          </w:r>
          <w:r w:rsidR="00C94EA3">
            <w:rPr>
              <w:rFonts w:ascii="Arial" w:eastAsia="Arial" w:hAnsi="Arial" w:cs="Arial"/>
              <w:sz w:val="24"/>
              <w:szCs w:val="24"/>
            </w:rPr>
            <w:t xml:space="preserve">. </w:t>
          </w:r>
          <w:r w:rsidR="00423F62" w:rsidRPr="00325D47">
            <w:rPr>
              <w:rFonts w:ascii="Arial" w:eastAsia="Arial" w:hAnsi="Arial" w:cs="Arial"/>
              <w:sz w:val="24"/>
              <w:szCs w:val="24"/>
            </w:rPr>
            <w:t xml:space="preserve"> </w:t>
          </w:r>
        </w:sdtContent>
      </w:sdt>
      <w:r w:rsidR="00423F62" w:rsidRPr="00325D47">
        <w:rPr>
          <w:rFonts w:ascii="Arial" w:eastAsia="Arial" w:hAnsi="Arial" w:cs="Arial"/>
          <w:sz w:val="24"/>
          <w:szCs w:val="24"/>
        </w:rPr>
        <w:t xml:space="preserve">The standard differential electrical measure, commonly used for animal cells, is to detect a voltage change </w:t>
      </w:r>
      <w:sdt>
        <w:sdtPr>
          <w:rPr>
            <w:rFonts w:ascii="Arial" w:hAnsi="Arial" w:cs="Arial"/>
          </w:rPr>
          <w:tag w:val="goog_rdk_21"/>
          <w:id w:val="1812124581"/>
        </w:sdtPr>
        <w:sdtEndPr/>
        <w:sdtContent>
          <w:r w:rsidR="00423F62" w:rsidRPr="00325D47">
            <w:rPr>
              <w:rFonts w:ascii="Arial" w:eastAsia="Arial" w:hAnsi="Arial" w:cs="Arial"/>
              <w:sz w:val="24"/>
              <w:szCs w:val="24"/>
            </w:rPr>
            <w:t xml:space="preserve">between </w:t>
          </w:r>
          <w:r w:rsidR="00C94EA3" w:rsidRPr="00325D47">
            <w:rPr>
              <w:rFonts w:ascii="Arial" w:eastAsia="Arial" w:hAnsi="Arial" w:cs="Arial"/>
              <w:sz w:val="24"/>
              <w:szCs w:val="24"/>
            </w:rPr>
            <w:t>recording lead</w:t>
          </w:r>
          <w:r w:rsidR="00C94EA3">
            <w:rPr>
              <w:rFonts w:ascii="Arial" w:eastAsia="Arial" w:hAnsi="Arial" w:cs="Arial"/>
              <w:sz w:val="24"/>
              <w:szCs w:val="24"/>
            </w:rPr>
            <w:t xml:space="preserve"> (glass microelectrode) and </w:t>
          </w:r>
        </w:sdtContent>
      </w:sdt>
      <w:r w:rsidR="00423F62" w:rsidRPr="00325D47">
        <w:rPr>
          <w:rFonts w:ascii="Arial" w:eastAsia="Arial" w:hAnsi="Arial" w:cs="Arial"/>
          <w:sz w:val="24"/>
          <w:szCs w:val="24"/>
        </w:rPr>
        <w:t xml:space="preserve">a ground lead </w:t>
      </w:r>
      <w:sdt>
        <w:sdtPr>
          <w:rPr>
            <w:rFonts w:ascii="Arial" w:hAnsi="Arial" w:cs="Arial"/>
          </w:rPr>
          <w:tag w:val="goog_rdk_23"/>
          <w:id w:val="1051345687"/>
          <w:showingPlcHdr/>
        </w:sdtPr>
        <w:sdtEndPr/>
        <w:sdtContent>
          <w:r w:rsidR="00625E67">
            <w:rPr>
              <w:rFonts w:ascii="Arial" w:hAnsi="Arial" w:cs="Arial"/>
            </w:rPr>
            <w:t xml:space="preserve">     </w:t>
          </w:r>
        </w:sdtContent>
      </w:sdt>
      <w:r w:rsidR="00423F62" w:rsidRPr="00325D47">
        <w:rPr>
          <w:rFonts w:ascii="Arial" w:eastAsia="Arial" w:hAnsi="Arial" w:cs="Arial"/>
          <w:sz w:val="24"/>
          <w:szCs w:val="24"/>
        </w:rPr>
        <w:t xml:space="preserve">; however, if the recording lead does not have high enough resistance, then small </w:t>
      </w:r>
      <w:r w:rsidR="00C94EA3">
        <w:rPr>
          <w:rFonts w:ascii="Arial" w:eastAsia="Arial" w:hAnsi="Arial" w:cs="Arial"/>
          <w:sz w:val="24"/>
          <w:szCs w:val="24"/>
        </w:rPr>
        <w:t xml:space="preserve">changes in ionic flow (current) </w:t>
      </w:r>
      <w:r w:rsidR="00423F62" w:rsidRPr="00325D47">
        <w:rPr>
          <w:rFonts w:ascii="Arial" w:eastAsia="Arial" w:hAnsi="Arial" w:cs="Arial"/>
          <w:sz w:val="24"/>
          <w:szCs w:val="24"/>
        </w:rPr>
        <w:t xml:space="preserve">are hard to </w:t>
      </w:r>
      <w:r w:rsidR="00C94EA3">
        <w:rPr>
          <w:rFonts w:ascii="Arial" w:eastAsia="Arial" w:hAnsi="Arial" w:cs="Arial"/>
          <w:sz w:val="24"/>
          <w:szCs w:val="24"/>
        </w:rPr>
        <w:t>detect</w:t>
      </w:r>
      <w:r w:rsidR="00423F62" w:rsidRPr="00325D47">
        <w:rPr>
          <w:rFonts w:ascii="Arial" w:eastAsia="Arial" w:hAnsi="Arial" w:cs="Arial"/>
          <w:sz w:val="24"/>
          <w:szCs w:val="24"/>
        </w:rPr>
        <w:t xml:space="preserve">. If both </w:t>
      </w:r>
      <w:r w:rsidR="00423F62">
        <w:rPr>
          <w:rFonts w:ascii="Arial" w:eastAsia="Arial" w:hAnsi="Arial" w:cs="Arial"/>
          <w:sz w:val="24"/>
          <w:szCs w:val="24"/>
        </w:rPr>
        <w:t xml:space="preserve">the ground and recording leads are immersed within a solution with a large surface exposure on the recording lead, then this will result in a low resistance input. Thus, a reason to have a small area of contact with the </w:t>
      </w:r>
      <w:r w:rsidR="00590FE3">
        <w:rPr>
          <w:rFonts w:ascii="Arial" w:eastAsia="Arial" w:hAnsi="Arial" w:cs="Arial"/>
          <w:sz w:val="24"/>
          <w:szCs w:val="24"/>
        </w:rPr>
        <w:t xml:space="preserve">tissue </w:t>
      </w:r>
      <w:r w:rsidR="00423F62">
        <w:rPr>
          <w:rFonts w:ascii="Arial" w:eastAsia="Arial" w:hAnsi="Arial" w:cs="Arial"/>
          <w:sz w:val="24"/>
          <w:szCs w:val="24"/>
        </w:rPr>
        <w:t xml:space="preserve">being measured is to have a high resistance allowing small changes in current to result in a larger voltage change as established by Ohm's law. </w:t>
      </w:r>
      <w:r w:rsidR="00590FE3">
        <w:rPr>
          <w:rFonts w:ascii="Arial" w:eastAsia="Arial" w:hAnsi="Arial" w:cs="Arial"/>
          <w:sz w:val="24"/>
          <w:szCs w:val="24"/>
        </w:rPr>
        <w:t xml:space="preserve"> Essentially, the smaller the area of contact the greater the resistance. </w:t>
      </w:r>
      <w:r w:rsidR="00423F62">
        <w:rPr>
          <w:rFonts w:ascii="Arial" w:eastAsia="Arial" w:hAnsi="Arial" w:cs="Arial"/>
          <w:sz w:val="24"/>
          <w:szCs w:val="24"/>
        </w:rPr>
        <w:t xml:space="preserve">A high resistance recording lead can be obtained by coating the lead with an </w:t>
      </w:r>
      <w:r w:rsidR="0088791D">
        <w:rPr>
          <w:rFonts w:ascii="Arial" w:eastAsia="Arial" w:hAnsi="Arial" w:cs="Arial"/>
          <w:sz w:val="24"/>
          <w:szCs w:val="24"/>
        </w:rPr>
        <w:t xml:space="preserve">insulation </w:t>
      </w:r>
      <w:r w:rsidR="00423F62">
        <w:rPr>
          <w:rFonts w:ascii="Arial" w:eastAsia="Arial" w:hAnsi="Arial" w:cs="Arial"/>
          <w:sz w:val="24"/>
          <w:szCs w:val="24"/>
        </w:rPr>
        <w:t>while leaving a small amount of wire exposed at the tip</w:t>
      </w:r>
      <w:sdt>
        <w:sdtPr>
          <w:tag w:val="goog_rdk_26"/>
          <w:id w:val="1057208431"/>
        </w:sdtPr>
        <w:sdtEndPr/>
        <w:sdtContent>
          <w:r w:rsidR="00423F62">
            <w:rPr>
              <w:rFonts w:ascii="Arial" w:eastAsia="Arial" w:hAnsi="Arial" w:cs="Arial"/>
              <w:sz w:val="24"/>
              <w:szCs w:val="24"/>
            </w:rPr>
            <w:t>,</w:t>
          </w:r>
        </w:sdtContent>
      </w:sdt>
      <w:r w:rsidR="00423F62">
        <w:rPr>
          <w:rFonts w:ascii="Arial" w:eastAsia="Arial" w:hAnsi="Arial" w:cs="Arial"/>
          <w:sz w:val="24"/>
          <w:szCs w:val="24"/>
        </w:rPr>
        <w:t xml:space="preserve"> or placing the recording lead with more surface exposure within a glass microcapillary which has a small tip opening to the media being measured. In this procedure, the microcapillary is filled with a conductive media such as 3M </w:t>
      </w:r>
      <w:r w:rsidR="00590FE3">
        <w:rPr>
          <w:rFonts w:ascii="Arial" w:eastAsia="Arial" w:hAnsi="Arial" w:cs="Arial"/>
          <w:sz w:val="24"/>
          <w:szCs w:val="24"/>
        </w:rPr>
        <w:t>potassium chloride (</w:t>
      </w:r>
      <w:proofErr w:type="spellStart"/>
      <w:r w:rsidR="00423F62">
        <w:rPr>
          <w:rFonts w:ascii="Arial" w:eastAsia="Arial" w:hAnsi="Arial" w:cs="Arial"/>
          <w:sz w:val="24"/>
          <w:szCs w:val="24"/>
        </w:rPr>
        <w:t>KCl</w:t>
      </w:r>
      <w:proofErr w:type="spellEnd"/>
      <w:r w:rsidR="00590FE3">
        <w:rPr>
          <w:rFonts w:ascii="Arial" w:eastAsia="Arial" w:hAnsi="Arial" w:cs="Arial"/>
          <w:sz w:val="24"/>
          <w:szCs w:val="24"/>
        </w:rPr>
        <w:t>)</w:t>
      </w:r>
      <w:r w:rsidR="00423F62">
        <w:rPr>
          <w:rFonts w:ascii="Arial" w:eastAsia="Arial" w:hAnsi="Arial" w:cs="Arial"/>
          <w:sz w:val="24"/>
          <w:szCs w:val="24"/>
        </w:rPr>
        <w:t xml:space="preserve"> or potassium acetate as typically used for recordings across cell membranes in animal tissue. For recordings within compartments </w:t>
      </w:r>
      <w:r w:rsidR="00D83CBB">
        <w:rPr>
          <w:rFonts w:ascii="Arial" w:eastAsia="Arial" w:hAnsi="Arial" w:cs="Arial"/>
          <w:sz w:val="24"/>
          <w:szCs w:val="24"/>
        </w:rPr>
        <w:t>(</w:t>
      </w:r>
      <w:proofErr w:type="spellStart"/>
      <w:r w:rsidR="00D83CBB">
        <w:rPr>
          <w:rFonts w:ascii="Arial" w:eastAsia="Arial" w:hAnsi="Arial" w:cs="Arial"/>
          <w:sz w:val="24"/>
          <w:szCs w:val="24"/>
        </w:rPr>
        <w:t>i.e</w:t>
      </w:r>
      <w:proofErr w:type="spellEnd"/>
      <w:r w:rsidR="00D83CBB">
        <w:rPr>
          <w:rFonts w:ascii="Arial" w:eastAsia="Arial" w:hAnsi="Arial" w:cs="Arial"/>
          <w:sz w:val="24"/>
          <w:szCs w:val="24"/>
        </w:rPr>
        <w:t xml:space="preserve">, chambers such as </w:t>
      </w:r>
      <w:r w:rsidR="009C64DF" w:rsidRPr="004D5438">
        <w:rPr>
          <w:rFonts w:ascii="Arial" w:eastAsia="Arial" w:hAnsi="Arial" w:cs="Arial"/>
        </w:rPr>
        <w:t>xylem</w:t>
      </w:r>
      <w:r w:rsidR="009C64DF">
        <w:rPr>
          <w:rFonts w:ascii="Arial" w:eastAsia="Arial" w:hAnsi="Arial" w:cs="Arial"/>
        </w:rPr>
        <w:t xml:space="preserve"> and </w:t>
      </w:r>
      <w:r w:rsidR="009C64DF" w:rsidRPr="004D5438">
        <w:rPr>
          <w:rFonts w:ascii="Arial" w:eastAsia="Arial" w:hAnsi="Arial" w:cs="Arial"/>
        </w:rPr>
        <w:t>phloem</w:t>
      </w:r>
      <w:r w:rsidR="009C64DF">
        <w:rPr>
          <w:rFonts w:ascii="Arial" w:eastAsia="Arial" w:hAnsi="Arial" w:cs="Arial"/>
          <w:sz w:val="24"/>
          <w:szCs w:val="24"/>
        </w:rPr>
        <w:t xml:space="preserve"> </w:t>
      </w:r>
      <w:r w:rsidR="00D83CBB">
        <w:rPr>
          <w:rFonts w:ascii="Arial" w:eastAsia="Arial" w:hAnsi="Arial" w:cs="Arial"/>
          <w:sz w:val="24"/>
          <w:szCs w:val="24"/>
        </w:rPr>
        <w:t xml:space="preserve">within a plant) </w:t>
      </w:r>
      <w:r w:rsidR="00423F62">
        <w:rPr>
          <w:rFonts w:ascii="Arial" w:eastAsia="Arial" w:hAnsi="Arial" w:cs="Arial"/>
          <w:sz w:val="24"/>
          <w:szCs w:val="24"/>
        </w:rPr>
        <w:t xml:space="preserve">and within cells of plants a common practice is to use 0.3 or 0.1 M </w:t>
      </w:r>
      <w:proofErr w:type="spellStart"/>
      <w:r w:rsidR="00423F62">
        <w:rPr>
          <w:rFonts w:ascii="Arial" w:eastAsia="Arial" w:hAnsi="Arial" w:cs="Arial"/>
          <w:sz w:val="24"/>
          <w:szCs w:val="24"/>
        </w:rPr>
        <w:t>KCl</w:t>
      </w:r>
      <w:proofErr w:type="spellEnd"/>
      <w:r w:rsidR="00423F62">
        <w:rPr>
          <w:rFonts w:ascii="Arial" w:eastAsia="Arial" w:hAnsi="Arial" w:cs="Arial"/>
          <w:sz w:val="24"/>
          <w:szCs w:val="24"/>
        </w:rPr>
        <w:t xml:space="preserve"> within the recording glass microcapillary (Yan et al., 2009; Fromm and Lautner, 2007).</w:t>
      </w:r>
      <w:r w:rsidR="003F1EDA">
        <w:rPr>
          <w:rFonts w:ascii="Arial" w:eastAsia="Arial" w:hAnsi="Arial" w:cs="Arial"/>
          <w:sz w:val="24"/>
          <w:szCs w:val="24"/>
        </w:rPr>
        <w:t xml:space="preserve"> This first technique measures </w:t>
      </w:r>
      <w:r w:rsidR="009C64DF">
        <w:rPr>
          <w:rFonts w:ascii="Arial" w:eastAsia="Arial" w:hAnsi="Arial" w:cs="Arial"/>
          <w:sz w:val="24"/>
          <w:szCs w:val="24"/>
        </w:rPr>
        <w:t xml:space="preserve">voltage where the plant produces a current and has a given resistance.  </w:t>
      </w:r>
      <w:r w:rsidR="008F223E">
        <w:rPr>
          <w:rFonts w:ascii="Arial" w:eastAsia="Arial" w:hAnsi="Arial" w:cs="Arial"/>
          <w:sz w:val="24"/>
          <w:szCs w:val="24"/>
        </w:rPr>
        <w:t>Ohm’s Law : V = IR: where V= voltage, I = current, and R = resistance</w:t>
      </w:r>
      <w:r w:rsidR="00FF6C2F">
        <w:rPr>
          <w:rFonts w:ascii="Arial" w:eastAsia="Arial" w:hAnsi="Arial" w:cs="Arial"/>
          <w:sz w:val="24"/>
          <w:szCs w:val="24"/>
        </w:rPr>
        <w:t xml:space="preserve"> </w:t>
      </w:r>
      <w:r w:rsidR="009C64DF">
        <w:rPr>
          <w:rFonts w:ascii="Arial" w:eastAsia="Arial" w:hAnsi="Arial" w:cs="Arial"/>
          <w:sz w:val="24"/>
          <w:szCs w:val="24"/>
        </w:rPr>
        <w:t>.</w:t>
      </w:r>
    </w:p>
    <w:p w14:paraId="3A9007E1" w14:textId="062C3192" w:rsidR="00C44E47" w:rsidRDefault="00423F62">
      <w:pPr>
        <w:ind w:firstLine="720"/>
        <w:rPr>
          <w:rFonts w:ascii="Arial" w:eastAsia="Arial" w:hAnsi="Arial" w:cs="Arial"/>
          <w:sz w:val="24"/>
          <w:szCs w:val="24"/>
        </w:rPr>
      </w:pPr>
      <w:r>
        <w:rPr>
          <w:rFonts w:ascii="Arial" w:eastAsia="Arial" w:hAnsi="Arial" w:cs="Arial"/>
          <w:sz w:val="24"/>
          <w:szCs w:val="24"/>
        </w:rPr>
        <w:t xml:space="preserve">This </w:t>
      </w:r>
      <w:r w:rsidR="0056569E">
        <w:rPr>
          <w:rFonts w:ascii="Arial" w:eastAsia="Arial" w:hAnsi="Arial" w:cs="Arial"/>
          <w:sz w:val="24"/>
          <w:szCs w:val="24"/>
        </w:rPr>
        <w:t>first</w:t>
      </w:r>
      <w:r w:rsidR="00590FE3">
        <w:rPr>
          <w:rFonts w:ascii="Arial" w:eastAsia="Arial" w:hAnsi="Arial" w:cs="Arial"/>
          <w:sz w:val="24"/>
          <w:szCs w:val="24"/>
        </w:rPr>
        <w:t xml:space="preserve"> approach </w:t>
      </w:r>
      <w:r>
        <w:rPr>
          <w:rFonts w:ascii="Arial" w:eastAsia="Arial" w:hAnsi="Arial" w:cs="Arial"/>
          <w:sz w:val="24"/>
          <w:szCs w:val="24"/>
        </w:rPr>
        <w:t xml:space="preserve">for </w:t>
      </w:r>
      <w:r w:rsidR="0056569E" w:rsidRPr="00325D47">
        <w:rPr>
          <w:rFonts w:ascii="Arial" w:eastAsia="Arial" w:hAnsi="Arial" w:cs="Arial"/>
          <w:sz w:val="24"/>
          <w:szCs w:val="24"/>
        </w:rPr>
        <w:t xml:space="preserve">electrophysiological </w:t>
      </w:r>
      <w:r>
        <w:rPr>
          <w:rFonts w:ascii="Arial" w:eastAsia="Arial" w:hAnsi="Arial" w:cs="Arial"/>
          <w:sz w:val="24"/>
          <w:szCs w:val="24"/>
        </w:rPr>
        <w:t>recording is susceptible to field potentials in the environment such as 50 (Europe) or 60 (North America) Hz frequency from electronic equipment. Thus, a Faraday cage is commonly used for such recordings to shield the environmental electrical noise.</w:t>
      </w:r>
    </w:p>
    <w:p w14:paraId="428B0D11" w14:textId="0E927C29" w:rsidR="00C44E47" w:rsidRDefault="00423F62">
      <w:pPr>
        <w:rPr>
          <w:rFonts w:ascii="Arial" w:eastAsia="Arial" w:hAnsi="Arial" w:cs="Arial"/>
          <w:sz w:val="24"/>
          <w:szCs w:val="24"/>
        </w:rPr>
      </w:pPr>
      <w:r>
        <w:rPr>
          <w:rFonts w:ascii="Arial" w:eastAsia="Arial" w:hAnsi="Arial" w:cs="Arial"/>
          <w:sz w:val="24"/>
          <w:szCs w:val="24"/>
        </w:rPr>
        <w:tab/>
      </w:r>
      <w:r w:rsidR="0056569E">
        <w:rPr>
          <w:rFonts w:ascii="Arial" w:eastAsia="Arial" w:hAnsi="Arial" w:cs="Arial"/>
          <w:sz w:val="24"/>
          <w:szCs w:val="24"/>
        </w:rPr>
        <w:t xml:space="preserve">The second </w:t>
      </w:r>
      <w:r w:rsidR="0056569E" w:rsidRPr="00325D47">
        <w:rPr>
          <w:rFonts w:ascii="Arial" w:eastAsia="Arial" w:hAnsi="Arial" w:cs="Arial"/>
          <w:sz w:val="24"/>
          <w:szCs w:val="24"/>
        </w:rPr>
        <w:t>e</w:t>
      </w:r>
      <w:r w:rsidR="00625E67">
        <w:rPr>
          <w:rFonts w:ascii="Arial" w:eastAsia="Arial" w:hAnsi="Arial" w:cs="Arial"/>
          <w:sz w:val="24"/>
          <w:szCs w:val="24"/>
        </w:rPr>
        <w:t>le</w:t>
      </w:r>
      <w:r w:rsidR="0056569E" w:rsidRPr="00325D47">
        <w:rPr>
          <w:rFonts w:ascii="Arial" w:eastAsia="Arial" w:hAnsi="Arial" w:cs="Arial"/>
          <w:sz w:val="24"/>
          <w:szCs w:val="24"/>
        </w:rPr>
        <w:t>ctrophysiological</w:t>
      </w:r>
      <w:r w:rsidR="0056569E">
        <w:rPr>
          <w:rFonts w:ascii="Arial" w:eastAsia="Arial" w:hAnsi="Arial" w:cs="Arial"/>
          <w:sz w:val="24"/>
          <w:szCs w:val="24"/>
        </w:rPr>
        <w:t xml:space="preserve"> approach is an </w:t>
      </w:r>
      <w:r>
        <w:rPr>
          <w:rFonts w:ascii="Arial" w:eastAsia="Arial" w:hAnsi="Arial" w:cs="Arial"/>
          <w:sz w:val="24"/>
          <w:szCs w:val="24"/>
        </w:rPr>
        <w:t xml:space="preserve">impedance measure </w:t>
      </w:r>
      <w:r w:rsidR="0056569E">
        <w:rPr>
          <w:rFonts w:ascii="Arial" w:eastAsia="Arial" w:hAnsi="Arial" w:cs="Arial"/>
          <w:sz w:val="24"/>
          <w:szCs w:val="24"/>
        </w:rPr>
        <w:t xml:space="preserve">and </w:t>
      </w:r>
      <w:r>
        <w:rPr>
          <w:rFonts w:ascii="Arial" w:eastAsia="Arial" w:hAnsi="Arial" w:cs="Arial"/>
          <w:sz w:val="24"/>
          <w:szCs w:val="24"/>
        </w:rPr>
        <w:t>is similar to the differential recording mentioned above</w:t>
      </w:r>
      <w:r w:rsidR="002D1AA3">
        <w:rPr>
          <w:rFonts w:ascii="Arial" w:eastAsia="Arial" w:hAnsi="Arial" w:cs="Arial"/>
          <w:sz w:val="24"/>
          <w:szCs w:val="24"/>
        </w:rPr>
        <w:t>.</w:t>
      </w:r>
      <w:r>
        <w:rPr>
          <w:rFonts w:ascii="Arial" w:eastAsia="Arial" w:hAnsi="Arial" w:cs="Arial"/>
          <w:sz w:val="24"/>
          <w:szCs w:val="24"/>
        </w:rPr>
        <w:t xml:space="preserve"> </w:t>
      </w:r>
      <w:r w:rsidR="002D1AA3">
        <w:rPr>
          <w:rFonts w:ascii="Arial" w:eastAsia="Arial" w:hAnsi="Arial" w:cs="Arial"/>
          <w:sz w:val="24"/>
          <w:szCs w:val="24"/>
        </w:rPr>
        <w:t>T</w:t>
      </w:r>
      <w:r>
        <w:rPr>
          <w:rFonts w:ascii="Arial" w:eastAsia="Arial" w:hAnsi="Arial" w:cs="Arial"/>
          <w:sz w:val="24"/>
          <w:szCs w:val="24"/>
        </w:rPr>
        <w:t>wo leads are used to detect a change in voltage</w:t>
      </w:r>
      <w:r w:rsidR="002D1AA3">
        <w:rPr>
          <w:rFonts w:ascii="Arial" w:eastAsia="Arial" w:hAnsi="Arial" w:cs="Arial"/>
          <w:sz w:val="24"/>
          <w:szCs w:val="24"/>
        </w:rPr>
        <w:t xml:space="preserve"> difference due to a change in resistance. This is often referred to as a measure of dynamic </w:t>
      </w:r>
      <w:r w:rsidR="00625E67">
        <w:rPr>
          <w:rFonts w:ascii="Arial" w:eastAsia="Arial" w:hAnsi="Arial" w:cs="Arial"/>
          <w:sz w:val="24"/>
          <w:szCs w:val="24"/>
        </w:rPr>
        <w:t>resistance</w:t>
      </w:r>
      <w:r>
        <w:rPr>
          <w:rFonts w:ascii="Arial" w:eastAsia="Arial" w:hAnsi="Arial" w:cs="Arial"/>
          <w:sz w:val="24"/>
          <w:szCs w:val="24"/>
        </w:rPr>
        <w:t xml:space="preserve">. </w:t>
      </w:r>
      <w:r w:rsidR="002D1AA3">
        <w:rPr>
          <w:rFonts w:ascii="Arial" w:eastAsia="Arial" w:hAnsi="Arial" w:cs="Arial"/>
          <w:sz w:val="24"/>
          <w:szCs w:val="24"/>
        </w:rPr>
        <w:t xml:space="preserve">With the </w:t>
      </w:r>
      <w:r>
        <w:rPr>
          <w:rFonts w:ascii="Arial" w:eastAsia="Arial" w:hAnsi="Arial" w:cs="Arial"/>
          <w:sz w:val="24"/>
          <w:szCs w:val="24"/>
        </w:rPr>
        <w:t>impedance</w:t>
      </w:r>
      <w:r w:rsidR="002D1AA3">
        <w:rPr>
          <w:rFonts w:ascii="Arial" w:eastAsia="Arial" w:hAnsi="Arial" w:cs="Arial"/>
          <w:sz w:val="24"/>
          <w:szCs w:val="24"/>
        </w:rPr>
        <w:t xml:space="preserve"> measure</w:t>
      </w:r>
      <w:r>
        <w:rPr>
          <w:rFonts w:ascii="Arial" w:eastAsia="Arial" w:hAnsi="Arial" w:cs="Arial"/>
          <w:sz w:val="24"/>
          <w:szCs w:val="24"/>
        </w:rPr>
        <w:t xml:space="preserve"> two leads are used to detect a change in resistance while passing a </w:t>
      </w:r>
      <w:r w:rsidR="0056569E">
        <w:rPr>
          <w:rFonts w:ascii="Arial" w:eastAsia="Arial" w:hAnsi="Arial" w:cs="Arial"/>
          <w:sz w:val="24"/>
          <w:szCs w:val="24"/>
        </w:rPr>
        <w:t>constant</w:t>
      </w:r>
      <w:r w:rsidR="002D1AA3">
        <w:rPr>
          <w:rFonts w:ascii="Arial" w:eastAsia="Arial" w:hAnsi="Arial" w:cs="Arial"/>
          <w:sz w:val="24"/>
          <w:szCs w:val="24"/>
        </w:rPr>
        <w:t xml:space="preserve"> </w:t>
      </w:r>
      <w:r>
        <w:rPr>
          <w:rFonts w:ascii="Arial" w:eastAsia="Arial" w:hAnsi="Arial" w:cs="Arial"/>
          <w:sz w:val="24"/>
          <w:szCs w:val="24"/>
        </w:rPr>
        <w:t xml:space="preserve">current. Impedance measures are used in various ways such as respiratory breathing rates with expansion and relaxation of a chest for mammals </w:t>
      </w:r>
      <w:r w:rsidR="002D1AA3">
        <w:rPr>
          <w:rFonts w:ascii="Arial" w:eastAsia="Arial" w:hAnsi="Arial" w:cs="Arial"/>
          <w:sz w:val="24"/>
          <w:szCs w:val="24"/>
        </w:rPr>
        <w:t>(</w:t>
      </w:r>
      <w:r>
        <w:rPr>
          <w:rFonts w:ascii="Arial" w:eastAsia="Arial" w:hAnsi="Arial" w:cs="Arial"/>
          <w:sz w:val="24"/>
          <w:szCs w:val="24"/>
        </w:rPr>
        <w:t>Bachmann et al., 2018</w:t>
      </w:r>
      <w:r w:rsidR="002D1AA3">
        <w:rPr>
          <w:rFonts w:ascii="Arial" w:eastAsia="Arial" w:hAnsi="Arial" w:cs="Arial"/>
          <w:sz w:val="24"/>
          <w:szCs w:val="24"/>
        </w:rPr>
        <w:t>)</w:t>
      </w:r>
      <w:r>
        <w:rPr>
          <w:rFonts w:ascii="Arial" w:eastAsia="Arial" w:hAnsi="Arial" w:cs="Arial"/>
          <w:sz w:val="24"/>
          <w:szCs w:val="24"/>
        </w:rPr>
        <w:t xml:space="preserve">, the movements of a respiratory organ in crayfish to control aeration of gills </w:t>
      </w:r>
      <w:r w:rsidR="00325D47">
        <w:rPr>
          <w:rFonts w:ascii="Arial" w:eastAsia="Arial" w:hAnsi="Arial" w:cs="Arial"/>
          <w:sz w:val="24"/>
          <w:szCs w:val="24"/>
        </w:rPr>
        <w:t>(</w:t>
      </w:r>
      <w:proofErr w:type="spellStart"/>
      <w:r w:rsidR="00625E67">
        <w:rPr>
          <w:rFonts w:ascii="Arial" w:eastAsia="Arial" w:hAnsi="Arial" w:cs="Arial"/>
          <w:sz w:val="24"/>
          <w:szCs w:val="24"/>
        </w:rPr>
        <w:t>Schapker</w:t>
      </w:r>
      <w:proofErr w:type="spellEnd"/>
      <w:r w:rsidR="00625E67">
        <w:rPr>
          <w:rFonts w:ascii="Arial" w:eastAsia="Arial" w:hAnsi="Arial" w:cs="Arial"/>
          <w:sz w:val="24"/>
          <w:szCs w:val="24"/>
        </w:rPr>
        <w:t xml:space="preserve"> </w:t>
      </w:r>
      <w:r>
        <w:rPr>
          <w:rFonts w:ascii="Arial" w:eastAsia="Arial" w:hAnsi="Arial" w:cs="Arial"/>
          <w:sz w:val="24"/>
          <w:szCs w:val="24"/>
        </w:rPr>
        <w:t xml:space="preserve"> et al., 2002</w:t>
      </w:r>
      <w:r w:rsidR="00325D47">
        <w:rPr>
          <w:rFonts w:ascii="Arial" w:eastAsia="Arial" w:hAnsi="Arial" w:cs="Arial"/>
          <w:sz w:val="24"/>
          <w:szCs w:val="24"/>
        </w:rPr>
        <w:t>)</w:t>
      </w:r>
      <w:r>
        <w:rPr>
          <w:rFonts w:ascii="Arial" w:eastAsia="Arial" w:hAnsi="Arial" w:cs="Arial"/>
          <w:sz w:val="24"/>
          <w:szCs w:val="24"/>
        </w:rPr>
        <w:t xml:space="preserve">, clinical </w:t>
      </w:r>
      <w:r>
        <w:rPr>
          <w:rFonts w:ascii="Arial" w:eastAsia="Arial" w:hAnsi="Arial" w:cs="Arial"/>
          <w:sz w:val="24"/>
          <w:szCs w:val="24"/>
        </w:rPr>
        <w:lastRenderedPageBreak/>
        <w:t xml:space="preserve">neuromuscular disease research in mammals </w:t>
      </w:r>
      <w:r w:rsidR="00325D47">
        <w:rPr>
          <w:rFonts w:ascii="Arial" w:eastAsia="Arial" w:hAnsi="Arial" w:cs="Arial"/>
          <w:sz w:val="24"/>
          <w:szCs w:val="24"/>
        </w:rPr>
        <w:t>(</w:t>
      </w:r>
      <w:r>
        <w:rPr>
          <w:rFonts w:ascii="Arial" w:eastAsia="Arial" w:hAnsi="Arial" w:cs="Arial"/>
          <w:sz w:val="24"/>
          <w:szCs w:val="24"/>
        </w:rPr>
        <w:t>Nagy et al., 2019</w:t>
      </w:r>
      <w:r w:rsidR="00325D47">
        <w:rPr>
          <w:rFonts w:ascii="Arial" w:eastAsia="Arial" w:hAnsi="Arial" w:cs="Arial"/>
          <w:sz w:val="24"/>
          <w:szCs w:val="24"/>
        </w:rPr>
        <w:t>)</w:t>
      </w:r>
      <w:r>
        <w:rPr>
          <w:rFonts w:ascii="Arial" w:eastAsia="Arial" w:hAnsi="Arial" w:cs="Arial"/>
          <w:sz w:val="24"/>
          <w:szCs w:val="24"/>
        </w:rPr>
        <w:t xml:space="preserve">, the heart rate of crustaceans submerged in water </w:t>
      </w:r>
      <w:r w:rsidR="00325D47">
        <w:rPr>
          <w:rFonts w:ascii="Arial" w:eastAsia="Arial" w:hAnsi="Arial" w:cs="Arial"/>
          <w:sz w:val="24"/>
          <w:szCs w:val="24"/>
        </w:rPr>
        <w:t>(</w:t>
      </w:r>
      <w:proofErr w:type="spellStart"/>
      <w:r>
        <w:rPr>
          <w:rFonts w:ascii="Arial" w:eastAsia="Arial" w:hAnsi="Arial" w:cs="Arial"/>
          <w:sz w:val="24"/>
          <w:szCs w:val="24"/>
        </w:rPr>
        <w:t>Listerman</w:t>
      </w:r>
      <w:proofErr w:type="spellEnd"/>
      <w:r>
        <w:rPr>
          <w:rFonts w:ascii="Arial" w:eastAsia="Arial" w:hAnsi="Arial" w:cs="Arial"/>
          <w:sz w:val="24"/>
          <w:szCs w:val="24"/>
        </w:rPr>
        <w:t xml:space="preserve"> et al., 2000; Li et al., 2000</w:t>
      </w:r>
      <w:r w:rsidR="00325D47">
        <w:rPr>
          <w:rFonts w:ascii="Arial" w:eastAsia="Arial" w:hAnsi="Arial" w:cs="Arial"/>
          <w:sz w:val="24"/>
          <w:szCs w:val="24"/>
        </w:rPr>
        <w:t>)</w:t>
      </w:r>
      <w:r>
        <w:rPr>
          <w:rFonts w:ascii="Arial" w:eastAsia="Arial" w:hAnsi="Arial" w:cs="Arial"/>
          <w:sz w:val="24"/>
          <w:szCs w:val="24"/>
        </w:rPr>
        <w:t xml:space="preserve">, as well as to detect when the environment causes physiological stress of crayfish, crab or shrimp </w:t>
      </w:r>
      <w:r w:rsidR="00325D47">
        <w:rPr>
          <w:rFonts w:ascii="Arial" w:eastAsia="Arial" w:hAnsi="Arial" w:cs="Arial"/>
          <w:sz w:val="24"/>
          <w:szCs w:val="24"/>
        </w:rPr>
        <w:t>(</w:t>
      </w:r>
      <w:proofErr w:type="spellStart"/>
      <w:r>
        <w:rPr>
          <w:rFonts w:ascii="Arial" w:eastAsia="Arial" w:hAnsi="Arial" w:cs="Arial"/>
          <w:sz w:val="24"/>
          <w:szCs w:val="24"/>
        </w:rPr>
        <w:t>Weineck</w:t>
      </w:r>
      <w:proofErr w:type="spellEnd"/>
      <w:r>
        <w:rPr>
          <w:rFonts w:ascii="Arial" w:eastAsia="Arial" w:hAnsi="Arial" w:cs="Arial"/>
          <w:sz w:val="24"/>
          <w:szCs w:val="24"/>
        </w:rPr>
        <w:t xml:space="preserve"> et al., 2018</w:t>
      </w:r>
      <w:r w:rsidR="00325D47">
        <w:rPr>
          <w:rFonts w:ascii="Arial" w:eastAsia="Arial" w:hAnsi="Arial" w:cs="Arial"/>
          <w:sz w:val="24"/>
          <w:szCs w:val="24"/>
        </w:rPr>
        <w:t>)</w:t>
      </w:r>
      <w:r>
        <w:rPr>
          <w:rFonts w:ascii="Arial" w:eastAsia="Arial" w:hAnsi="Arial" w:cs="Arial"/>
          <w:sz w:val="24"/>
          <w:szCs w:val="24"/>
        </w:rPr>
        <w:t xml:space="preserve">. </w:t>
      </w:r>
    </w:p>
    <w:p w14:paraId="6B812635" w14:textId="2F3C6124" w:rsidR="00C44E47" w:rsidRDefault="00423F62">
      <w:pPr>
        <w:rPr>
          <w:rFonts w:ascii="Arial" w:eastAsia="Arial" w:hAnsi="Arial" w:cs="Arial"/>
          <w:sz w:val="24"/>
          <w:szCs w:val="24"/>
        </w:rPr>
      </w:pPr>
      <w:r>
        <w:rPr>
          <w:rFonts w:ascii="Arial" w:eastAsia="Arial" w:hAnsi="Arial" w:cs="Arial"/>
          <w:sz w:val="24"/>
          <w:szCs w:val="24"/>
        </w:rPr>
        <w:t xml:space="preserve">Even the fine movements of a beating heart in larval </w:t>
      </w:r>
      <w:r>
        <w:rPr>
          <w:rFonts w:ascii="Arial" w:eastAsia="Arial" w:hAnsi="Arial" w:cs="Arial"/>
          <w:i/>
          <w:sz w:val="24"/>
          <w:szCs w:val="24"/>
        </w:rPr>
        <w:t>Drosophila</w:t>
      </w:r>
      <w:r>
        <w:rPr>
          <w:rFonts w:ascii="Arial" w:eastAsia="Arial" w:hAnsi="Arial" w:cs="Arial"/>
          <w:sz w:val="24"/>
          <w:szCs w:val="24"/>
        </w:rPr>
        <w:t xml:space="preserve"> </w:t>
      </w:r>
      <w:r w:rsidR="0056569E">
        <w:rPr>
          <w:rFonts w:ascii="Arial" w:eastAsia="Arial" w:hAnsi="Arial" w:cs="Arial"/>
          <w:sz w:val="24"/>
          <w:szCs w:val="24"/>
        </w:rPr>
        <w:t>can</w:t>
      </w:r>
      <w:r>
        <w:rPr>
          <w:rFonts w:ascii="Arial" w:eastAsia="Arial" w:hAnsi="Arial" w:cs="Arial"/>
          <w:sz w:val="24"/>
          <w:szCs w:val="24"/>
        </w:rPr>
        <w:t xml:space="preserve"> be detected as there is a wide range in the sensitivity with an impedance technique without detecting surrounding electrical noise. Depending on how the measures are made, they can be noninvasive, such as a strap around the chest of a mammal or two leads in the media to detect body movements of insect larvae (Cooper and Cooper, 2004; de Castro and Cooper, 2020). </w:t>
      </w:r>
    </w:p>
    <w:p w14:paraId="2B653CEC" w14:textId="3A677433" w:rsidR="0056569E" w:rsidRDefault="00423F62">
      <w:pPr>
        <w:rPr>
          <w:rFonts w:ascii="Arial" w:eastAsia="Arial" w:hAnsi="Arial" w:cs="Arial"/>
          <w:sz w:val="24"/>
          <w:szCs w:val="24"/>
        </w:rPr>
      </w:pPr>
      <w:r>
        <w:rPr>
          <w:rFonts w:ascii="Arial" w:eastAsia="Arial" w:hAnsi="Arial" w:cs="Arial"/>
          <w:sz w:val="24"/>
          <w:szCs w:val="24"/>
        </w:rPr>
        <w:t xml:space="preserve">With two leads in a media or solution with an organism or a tissue present, a small electrical field can be used. If there is any change in the resistance between the two leads, such as the movement of ions, </w:t>
      </w:r>
      <w:r w:rsidR="0056569E">
        <w:rPr>
          <w:rFonts w:ascii="Arial" w:eastAsia="Arial" w:hAnsi="Arial" w:cs="Arial"/>
          <w:sz w:val="24"/>
          <w:szCs w:val="24"/>
        </w:rPr>
        <w:t>this will be</w:t>
      </w:r>
      <w:r>
        <w:rPr>
          <w:rFonts w:ascii="Arial" w:eastAsia="Arial" w:hAnsi="Arial" w:cs="Arial"/>
          <w:sz w:val="24"/>
          <w:szCs w:val="24"/>
        </w:rPr>
        <w:t xml:space="preserve"> detected. </w:t>
      </w:r>
    </w:p>
    <w:p w14:paraId="54A3A1B5" w14:textId="4491BCA6" w:rsidR="00C44E47" w:rsidRDefault="00423F62">
      <w:pPr>
        <w:rPr>
          <w:rFonts w:ascii="Arial" w:eastAsia="Arial" w:hAnsi="Arial" w:cs="Arial"/>
          <w:sz w:val="24"/>
          <w:szCs w:val="24"/>
        </w:rPr>
      </w:pPr>
      <w:r>
        <w:rPr>
          <w:rFonts w:ascii="Arial" w:eastAsia="Arial" w:hAnsi="Arial" w:cs="Arial"/>
          <w:sz w:val="24"/>
          <w:szCs w:val="24"/>
        </w:rPr>
        <w:t xml:space="preserve">Herein, </w:t>
      </w:r>
      <w:r w:rsidR="0056569E">
        <w:rPr>
          <w:rFonts w:ascii="Arial" w:eastAsia="Arial" w:hAnsi="Arial" w:cs="Arial"/>
          <w:sz w:val="24"/>
          <w:szCs w:val="24"/>
        </w:rPr>
        <w:t xml:space="preserve">we used these to </w:t>
      </w:r>
      <w:r w:rsidR="0056569E" w:rsidRPr="00325D47">
        <w:rPr>
          <w:rFonts w:ascii="Arial" w:eastAsia="Arial" w:hAnsi="Arial" w:cs="Arial"/>
          <w:sz w:val="24"/>
          <w:szCs w:val="24"/>
        </w:rPr>
        <w:t>e</w:t>
      </w:r>
      <w:r w:rsidR="002D1AA3">
        <w:rPr>
          <w:rFonts w:ascii="Arial" w:eastAsia="Arial" w:hAnsi="Arial" w:cs="Arial"/>
          <w:sz w:val="24"/>
          <w:szCs w:val="24"/>
        </w:rPr>
        <w:t>le</w:t>
      </w:r>
      <w:r w:rsidR="0056569E" w:rsidRPr="00325D47">
        <w:rPr>
          <w:rFonts w:ascii="Arial" w:eastAsia="Arial" w:hAnsi="Arial" w:cs="Arial"/>
          <w:sz w:val="24"/>
          <w:szCs w:val="24"/>
        </w:rPr>
        <w:t>ctrophysiological</w:t>
      </w:r>
      <w:r w:rsidR="0056569E">
        <w:rPr>
          <w:rFonts w:ascii="Arial" w:eastAsia="Arial" w:hAnsi="Arial" w:cs="Arial"/>
          <w:sz w:val="24"/>
          <w:szCs w:val="24"/>
        </w:rPr>
        <w:t xml:space="preserve"> approaches </w:t>
      </w:r>
      <w:r>
        <w:rPr>
          <w:rFonts w:ascii="Arial" w:eastAsia="Arial" w:hAnsi="Arial" w:cs="Arial"/>
          <w:sz w:val="24"/>
          <w:szCs w:val="24"/>
        </w:rPr>
        <w:t xml:space="preserve">to measure electrical changes due to ionic movement within a plant during injury and </w:t>
      </w:r>
      <w:r w:rsidR="002D1AA3">
        <w:rPr>
          <w:rFonts w:ascii="Arial" w:eastAsia="Arial" w:hAnsi="Arial" w:cs="Arial"/>
          <w:sz w:val="24"/>
          <w:szCs w:val="24"/>
        </w:rPr>
        <w:t xml:space="preserve">one can even </w:t>
      </w:r>
      <w:r>
        <w:rPr>
          <w:rFonts w:ascii="Arial" w:eastAsia="Arial" w:hAnsi="Arial" w:cs="Arial"/>
          <w:sz w:val="24"/>
          <w:szCs w:val="24"/>
        </w:rPr>
        <w:t>exposure various compounds to the roots of the plant</w:t>
      </w:r>
      <w:r w:rsidR="002D1AA3">
        <w:rPr>
          <w:rFonts w:ascii="Arial" w:eastAsia="Arial" w:hAnsi="Arial" w:cs="Arial"/>
          <w:sz w:val="24"/>
          <w:szCs w:val="24"/>
        </w:rPr>
        <w:t xml:space="preserve"> if time allows</w:t>
      </w:r>
      <w:r>
        <w:rPr>
          <w:rFonts w:ascii="Arial" w:eastAsia="Arial" w:hAnsi="Arial" w:cs="Arial"/>
          <w:sz w:val="24"/>
          <w:szCs w:val="24"/>
        </w:rPr>
        <w:t>. Other measures can be recorded such as the response of a healthy plant to stimuli and disease states, and ionic movements within the plant that occur during metabolic processes such as photosynthesis. Such measures are not only possible for acute changes within milliseconds but monitoring long term recordings over days, weeks, and months are feasible.</w:t>
      </w:r>
    </w:p>
    <w:p w14:paraId="247F90AC" w14:textId="77777777" w:rsidR="00C44E47" w:rsidRDefault="00C44E47">
      <w:pPr>
        <w:rPr>
          <w:rFonts w:ascii="Arial" w:eastAsia="Arial" w:hAnsi="Arial" w:cs="Arial"/>
          <w:sz w:val="24"/>
          <w:szCs w:val="24"/>
        </w:rPr>
      </w:pPr>
    </w:p>
    <w:p w14:paraId="4CDDC9E2" w14:textId="77777777" w:rsidR="00C44E47" w:rsidRDefault="00423F62">
      <w:pPr>
        <w:rPr>
          <w:rFonts w:ascii="Arial" w:eastAsia="Arial" w:hAnsi="Arial" w:cs="Arial"/>
          <w:b/>
          <w:sz w:val="24"/>
          <w:szCs w:val="24"/>
          <w:u w:val="single"/>
        </w:rPr>
      </w:pPr>
      <w:r>
        <w:rPr>
          <w:rFonts w:ascii="Arial" w:eastAsia="Arial" w:hAnsi="Arial" w:cs="Arial"/>
          <w:b/>
          <w:sz w:val="24"/>
          <w:szCs w:val="24"/>
          <w:u w:val="single"/>
        </w:rPr>
        <w:t>Methods of electrophysiology</w:t>
      </w:r>
    </w:p>
    <w:p w14:paraId="72BE1F70" w14:textId="77777777" w:rsidR="003C5C60" w:rsidRDefault="00423F62">
      <w:pPr>
        <w:rPr>
          <w:rFonts w:ascii="Arial" w:eastAsia="Arial" w:hAnsi="Arial" w:cs="Arial"/>
          <w:sz w:val="24"/>
          <w:szCs w:val="24"/>
        </w:rPr>
      </w:pPr>
      <w:r>
        <w:rPr>
          <w:rFonts w:ascii="Arial" w:eastAsia="Arial" w:hAnsi="Arial" w:cs="Arial"/>
          <w:sz w:val="24"/>
          <w:szCs w:val="24"/>
        </w:rPr>
        <w:tab/>
      </w:r>
    </w:p>
    <w:p w14:paraId="7FE9771F" w14:textId="55B89785" w:rsidR="008D4F1A" w:rsidRPr="00CB37C0" w:rsidRDefault="003C5C60" w:rsidP="00CB37C0">
      <w:pPr>
        <w:rPr>
          <w:rFonts w:ascii="Arial" w:eastAsia="Arial" w:hAnsi="Arial" w:cs="Arial"/>
          <w:sz w:val="24"/>
          <w:szCs w:val="24"/>
        </w:rPr>
      </w:pPr>
      <w:r w:rsidRPr="008D4F1A">
        <w:rPr>
          <w:rFonts w:ascii="Arial" w:eastAsia="Arial" w:hAnsi="Arial" w:cs="Arial"/>
          <w:sz w:val="24"/>
          <w:szCs w:val="24"/>
        </w:rPr>
        <w:t>List of material needed</w:t>
      </w:r>
      <w:r w:rsidR="008D4F1A" w:rsidRPr="00CB37C0">
        <w:rPr>
          <w:rFonts w:ascii="Arial" w:eastAsia="Arial" w:hAnsi="Arial" w:cs="Arial"/>
          <w:sz w:val="24"/>
          <w:szCs w:val="24"/>
        </w:rPr>
        <w:t xml:space="preserve"> for 1 set up:</w:t>
      </w:r>
    </w:p>
    <w:p w14:paraId="3A8BEF9A" w14:textId="77777777" w:rsidR="008D4F1A" w:rsidRPr="00080451" w:rsidRDefault="008D4F1A" w:rsidP="008D4F1A">
      <w:pPr>
        <w:spacing w:after="0" w:line="240" w:lineRule="auto"/>
        <w:jc w:val="both"/>
        <w:rPr>
          <w:rFonts w:ascii="Arial" w:eastAsia="Arial" w:hAnsi="Arial" w:cs="Arial"/>
          <w:sz w:val="20"/>
          <w:szCs w:val="20"/>
        </w:rPr>
      </w:pPr>
    </w:p>
    <w:p w14:paraId="2573ACDB" w14:textId="77777777"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Scissors (1)</w:t>
      </w:r>
    </w:p>
    <w:p w14:paraId="61BB1317" w14:textId="77777777"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Forceps (1)</w:t>
      </w:r>
    </w:p>
    <w:p w14:paraId="60D848C6" w14:textId="2F139F7F" w:rsidR="008D4F1A"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Silver Wire for ground wire (1)</w:t>
      </w:r>
    </w:p>
    <w:p w14:paraId="1EDA9B63" w14:textId="778B737B"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Pr>
          <w:rFonts w:ascii="Arial" w:eastAsia="Arial" w:hAnsi="Arial" w:cs="Arial"/>
          <w:color w:val="000000"/>
          <w:sz w:val="20"/>
          <w:szCs w:val="20"/>
        </w:rPr>
        <w:t>Conductive paint</w:t>
      </w:r>
    </w:p>
    <w:p w14:paraId="646CB197" w14:textId="77777777"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Microscope (1)</w:t>
      </w:r>
    </w:p>
    <w:p w14:paraId="38E5C9A5" w14:textId="7AFCBD4D"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 xml:space="preserve">Electrode Probe </w:t>
      </w:r>
      <w:r>
        <w:rPr>
          <w:rFonts w:ascii="Arial" w:eastAsia="Arial" w:hAnsi="Arial" w:cs="Arial"/>
          <w:color w:val="000000"/>
          <w:sz w:val="20"/>
          <w:szCs w:val="20"/>
        </w:rPr>
        <w:t>for intracellular measures</w:t>
      </w:r>
      <w:r w:rsidRPr="00080451">
        <w:rPr>
          <w:rFonts w:ascii="Arial" w:eastAsia="Arial" w:hAnsi="Arial" w:cs="Arial"/>
          <w:color w:val="000000"/>
          <w:sz w:val="20"/>
          <w:szCs w:val="20"/>
        </w:rPr>
        <w:t>(1)</w:t>
      </w:r>
    </w:p>
    <w:p w14:paraId="45E9C76B" w14:textId="6C4018B3" w:rsidR="008D4F1A" w:rsidRPr="00080451" w:rsidRDefault="008D4F1A" w:rsidP="008D4F1A">
      <w:pPr>
        <w:pBdr>
          <w:top w:val="nil"/>
          <w:left w:val="nil"/>
          <w:bottom w:val="nil"/>
          <w:right w:val="nil"/>
          <w:between w:val="nil"/>
        </w:pBdr>
        <w:spacing w:after="0" w:line="240" w:lineRule="auto"/>
        <w:ind w:left="720"/>
        <w:jc w:val="both"/>
        <w:rPr>
          <w:rFonts w:ascii="Arial" w:eastAsia="Arial" w:hAnsi="Arial" w:cs="Arial"/>
          <w:color w:val="000000"/>
          <w:sz w:val="20"/>
          <w:szCs w:val="20"/>
        </w:rPr>
      </w:pPr>
      <w:r>
        <w:rPr>
          <w:rFonts w:ascii="Arial" w:eastAsia="Arial" w:hAnsi="Arial" w:cs="Arial"/>
          <w:color w:val="000000"/>
          <w:sz w:val="20"/>
          <w:szCs w:val="20"/>
        </w:rPr>
        <w:t xml:space="preserve">Glass electrode and </w:t>
      </w:r>
      <w:proofErr w:type="spellStart"/>
      <w:r>
        <w:rPr>
          <w:rFonts w:ascii="Arial" w:eastAsia="Arial" w:hAnsi="Arial" w:cs="Arial"/>
          <w:color w:val="000000"/>
          <w:sz w:val="20"/>
          <w:szCs w:val="20"/>
        </w:rPr>
        <w:t>KCl</w:t>
      </w:r>
      <w:proofErr w:type="spellEnd"/>
      <w:r>
        <w:rPr>
          <w:rFonts w:ascii="Arial" w:eastAsia="Arial" w:hAnsi="Arial" w:cs="Arial"/>
          <w:color w:val="000000"/>
          <w:sz w:val="20"/>
          <w:szCs w:val="20"/>
        </w:rPr>
        <w:t xml:space="preserve"> solution to fill electrode</w:t>
      </w:r>
    </w:p>
    <w:p w14:paraId="68010D02" w14:textId="77777777" w:rsidR="008D4F1A" w:rsidRPr="00080451" w:rsidRDefault="008D4F1A" w:rsidP="008D4F1A">
      <w:pPr>
        <w:pBdr>
          <w:top w:val="nil"/>
          <w:left w:val="nil"/>
          <w:bottom w:val="nil"/>
          <w:right w:val="nil"/>
          <w:between w:val="nil"/>
        </w:pBdr>
        <w:spacing w:after="0" w:line="240" w:lineRule="auto"/>
        <w:ind w:left="720"/>
        <w:jc w:val="both"/>
        <w:rPr>
          <w:rFonts w:ascii="Arial" w:eastAsia="Arial" w:hAnsi="Arial" w:cs="Arial"/>
          <w:color w:val="000000"/>
          <w:sz w:val="20"/>
          <w:szCs w:val="20"/>
        </w:rPr>
      </w:pPr>
      <w:r w:rsidRPr="00080451">
        <w:rPr>
          <w:rFonts w:ascii="Arial" w:eastAsia="Arial" w:hAnsi="Arial" w:cs="Arial"/>
          <w:color w:val="000000"/>
          <w:sz w:val="20"/>
          <w:szCs w:val="20"/>
        </w:rPr>
        <w:t>Amplifier/Acquisition System (1)</w:t>
      </w:r>
    </w:p>
    <w:p w14:paraId="0B5CE21E" w14:textId="77777777"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Faraday Cage (1)</w:t>
      </w:r>
    </w:p>
    <w:p w14:paraId="055B4AF4" w14:textId="77777777" w:rsidR="008D4F1A" w:rsidRPr="00080451"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sidRPr="00080451">
        <w:rPr>
          <w:rFonts w:ascii="Arial" w:eastAsia="Arial" w:hAnsi="Arial" w:cs="Arial"/>
          <w:color w:val="000000"/>
          <w:sz w:val="20"/>
          <w:szCs w:val="20"/>
        </w:rPr>
        <w:t>Desktop/Laptop (1)</w:t>
      </w:r>
    </w:p>
    <w:p w14:paraId="1E4C8854" w14:textId="0C5274EA" w:rsidR="008D4F1A"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Pr>
          <w:rFonts w:ascii="Arial" w:eastAsia="Arial" w:hAnsi="Arial" w:cs="Arial"/>
          <w:color w:val="000000"/>
          <w:sz w:val="20"/>
          <w:szCs w:val="20"/>
        </w:rPr>
        <w:t>Plant anchored as not to move</w:t>
      </w:r>
      <w:r w:rsidRPr="008D4F1A">
        <w:rPr>
          <w:rFonts w:ascii="Arial" w:eastAsia="Arial" w:hAnsi="Arial" w:cs="Arial"/>
          <w:color w:val="000000"/>
          <w:sz w:val="20"/>
          <w:szCs w:val="20"/>
        </w:rPr>
        <w:t xml:space="preserve"> (1)</w:t>
      </w:r>
    </w:p>
    <w:p w14:paraId="6D3D2FEC" w14:textId="33CED084" w:rsidR="008D4F1A" w:rsidRPr="008D4F1A" w:rsidRDefault="008D4F1A" w:rsidP="008D4F1A">
      <w:pPr>
        <w:numPr>
          <w:ilvl w:val="0"/>
          <w:numId w:val="2"/>
        </w:numPr>
        <w:pBdr>
          <w:top w:val="nil"/>
          <w:left w:val="nil"/>
          <w:bottom w:val="nil"/>
          <w:right w:val="nil"/>
          <w:between w:val="nil"/>
        </w:pBdr>
        <w:spacing w:after="0" w:line="240" w:lineRule="auto"/>
        <w:ind w:left="0" w:firstLine="0"/>
        <w:jc w:val="both"/>
        <w:rPr>
          <w:rFonts w:ascii="Arial" w:eastAsia="Arial" w:hAnsi="Arial" w:cs="Arial"/>
          <w:color w:val="000000"/>
          <w:sz w:val="20"/>
          <w:szCs w:val="20"/>
        </w:rPr>
      </w:pPr>
      <w:r>
        <w:rPr>
          <w:rFonts w:ascii="Arial" w:eastAsia="Arial" w:hAnsi="Arial" w:cs="Arial"/>
          <w:color w:val="000000"/>
          <w:sz w:val="20"/>
          <w:szCs w:val="20"/>
        </w:rPr>
        <w:t>A micromanipulator to hold electrode probe.</w:t>
      </w:r>
    </w:p>
    <w:p w14:paraId="6BEDD32F" w14:textId="4BBB60E7" w:rsidR="003C5C60" w:rsidRDefault="003C5C60">
      <w:pPr>
        <w:rPr>
          <w:rFonts w:ascii="Arial" w:eastAsia="Arial" w:hAnsi="Arial" w:cs="Arial"/>
          <w:sz w:val="24"/>
          <w:szCs w:val="24"/>
        </w:rPr>
      </w:pPr>
    </w:p>
    <w:p w14:paraId="6E816D69" w14:textId="16A63731" w:rsidR="002D1AA3" w:rsidRDefault="002D1AA3">
      <w:pPr>
        <w:rPr>
          <w:rFonts w:ascii="Arial" w:eastAsia="Arial" w:hAnsi="Arial" w:cs="Arial"/>
          <w:sz w:val="24"/>
          <w:szCs w:val="24"/>
        </w:rPr>
      </w:pPr>
    </w:p>
    <w:p w14:paraId="01A0115F" w14:textId="77777777" w:rsidR="002D1AA3" w:rsidRDefault="002D1AA3">
      <w:pPr>
        <w:rPr>
          <w:rFonts w:ascii="Arial" w:eastAsia="Arial" w:hAnsi="Arial" w:cs="Arial"/>
          <w:sz w:val="24"/>
          <w:szCs w:val="24"/>
        </w:rPr>
      </w:pPr>
    </w:p>
    <w:p w14:paraId="61D0E2BB" w14:textId="235F28CF" w:rsidR="005B12B3" w:rsidRDefault="003C0B01">
      <w:pPr>
        <w:rPr>
          <w:rFonts w:ascii="Arial" w:eastAsia="Arial" w:hAnsi="Arial" w:cs="Arial"/>
          <w:sz w:val="24"/>
          <w:szCs w:val="24"/>
        </w:rPr>
      </w:pPr>
      <w:r w:rsidRPr="00CB37C0">
        <w:rPr>
          <w:rFonts w:ascii="Arial" w:eastAsia="Arial" w:hAnsi="Arial" w:cs="Arial"/>
          <w:bCs/>
          <w:sz w:val="24"/>
          <w:szCs w:val="24"/>
          <w:u w:val="single"/>
        </w:rPr>
        <w:lastRenderedPageBreak/>
        <w:t>Electrophysiology</w:t>
      </w:r>
      <w:r w:rsidRPr="003C0B01">
        <w:rPr>
          <w:rFonts w:ascii="Arial" w:eastAsia="Arial" w:hAnsi="Arial" w:cs="Arial"/>
          <w:bCs/>
          <w:sz w:val="24"/>
          <w:szCs w:val="24"/>
        </w:rPr>
        <w:t xml:space="preserve"> using</w:t>
      </w:r>
      <w:r>
        <w:rPr>
          <w:rFonts w:ascii="Arial" w:eastAsia="Arial" w:hAnsi="Arial" w:cs="Arial"/>
          <w:sz w:val="24"/>
          <w:szCs w:val="24"/>
        </w:rPr>
        <w:t xml:space="preserve"> the s</w:t>
      </w:r>
      <w:r w:rsidR="005B12B3" w:rsidRPr="00325D47">
        <w:rPr>
          <w:rFonts w:ascii="Arial" w:eastAsia="Arial" w:hAnsi="Arial" w:cs="Arial"/>
          <w:sz w:val="24"/>
          <w:szCs w:val="24"/>
        </w:rPr>
        <w:t>tandard intracellular technique</w:t>
      </w:r>
    </w:p>
    <w:p w14:paraId="7396D42A" w14:textId="276B0565" w:rsidR="00C44E47" w:rsidRDefault="00423F62">
      <w:pPr>
        <w:rPr>
          <w:rFonts w:ascii="Arial" w:eastAsia="Arial" w:hAnsi="Arial" w:cs="Arial"/>
          <w:sz w:val="24"/>
          <w:szCs w:val="24"/>
        </w:rPr>
      </w:pPr>
      <w:r>
        <w:rPr>
          <w:rFonts w:ascii="Arial" w:eastAsia="Arial" w:hAnsi="Arial" w:cs="Arial"/>
          <w:sz w:val="24"/>
          <w:szCs w:val="24"/>
        </w:rPr>
        <w:t xml:space="preserve">Measuring electrical responses within the stems of plants will be performed by inserting a glass microelectrode (catalogue # 30-31-0 from FHC, Brunswick, ME, 04011, USA) with tips broken to jagged openings in the range of 10 to 20 µM diameter. The electrode </w:t>
      </w:r>
      <w:r w:rsidR="00101454">
        <w:rPr>
          <w:rFonts w:ascii="Arial" w:eastAsia="Arial" w:hAnsi="Arial" w:cs="Arial"/>
          <w:sz w:val="24"/>
          <w:szCs w:val="24"/>
        </w:rPr>
        <w:t xml:space="preserve">will be </w:t>
      </w:r>
      <w:r>
        <w:rPr>
          <w:rFonts w:ascii="Arial" w:eastAsia="Arial" w:hAnsi="Arial" w:cs="Arial"/>
          <w:sz w:val="24"/>
          <w:szCs w:val="24"/>
        </w:rPr>
        <w:t xml:space="preserve">filled with 0.3 mM </w:t>
      </w:r>
      <w:proofErr w:type="spellStart"/>
      <w:r>
        <w:rPr>
          <w:rFonts w:ascii="Arial" w:eastAsia="Arial" w:hAnsi="Arial" w:cs="Arial"/>
          <w:sz w:val="24"/>
          <w:szCs w:val="24"/>
        </w:rPr>
        <w:t>KCl</w:t>
      </w:r>
      <w:proofErr w:type="spellEnd"/>
      <w:r>
        <w:rPr>
          <w:rFonts w:ascii="Arial" w:eastAsia="Arial" w:hAnsi="Arial" w:cs="Arial"/>
          <w:sz w:val="24"/>
          <w:szCs w:val="24"/>
        </w:rPr>
        <w:t>). A ground wire will be placed in the moist soil next to the plant being recorded or attached to the plant with conductive paint. The electrical signals will be obtained with an amplifier (</w:t>
      </w:r>
      <w:proofErr w:type="spellStart"/>
      <w:r>
        <w:rPr>
          <w:rFonts w:ascii="Arial" w:eastAsia="Arial" w:hAnsi="Arial" w:cs="Arial"/>
          <w:sz w:val="24"/>
          <w:szCs w:val="24"/>
        </w:rPr>
        <w:t>Neuroprobe</w:t>
      </w:r>
      <w:proofErr w:type="spellEnd"/>
      <w:r>
        <w:rPr>
          <w:rFonts w:ascii="Arial" w:eastAsia="Arial" w:hAnsi="Arial" w:cs="Arial"/>
          <w:sz w:val="24"/>
          <w:szCs w:val="24"/>
        </w:rPr>
        <w:t xml:space="preserve"> amplifier, A-M systems</w:t>
      </w:r>
      <w:r w:rsidR="00101454">
        <w:rPr>
          <w:rFonts w:ascii="Arial" w:eastAsia="Arial" w:hAnsi="Arial" w:cs="Arial"/>
          <w:sz w:val="24"/>
          <w:szCs w:val="24"/>
        </w:rPr>
        <w:t xml:space="preserve"> </w:t>
      </w:r>
      <w:r>
        <w:rPr>
          <w:rFonts w:ascii="Arial" w:eastAsia="Arial" w:hAnsi="Arial" w:cs="Arial"/>
          <w:sz w:val="24"/>
          <w:szCs w:val="24"/>
        </w:rPr>
        <w:t xml:space="preserve">from </w:t>
      </w:r>
      <w:proofErr w:type="spellStart"/>
      <w:r>
        <w:rPr>
          <w:rFonts w:ascii="Arial" w:eastAsia="Arial" w:hAnsi="Arial" w:cs="Arial"/>
          <w:sz w:val="24"/>
          <w:szCs w:val="24"/>
        </w:rPr>
        <w:t>ADInstruments</w:t>
      </w:r>
      <w:proofErr w:type="spellEnd"/>
      <w:r>
        <w:rPr>
          <w:rFonts w:ascii="Arial" w:eastAsia="Arial" w:hAnsi="Arial" w:cs="Arial"/>
          <w:sz w:val="24"/>
          <w:szCs w:val="24"/>
        </w:rPr>
        <w:t xml:space="preserve">, Colorado Springs, CO. 80906 USA) and connected to a computer via an AD converter (4s Power lab 4/26, </w:t>
      </w:r>
      <w:proofErr w:type="spellStart"/>
      <w:r>
        <w:rPr>
          <w:rFonts w:ascii="Arial" w:eastAsia="Arial" w:hAnsi="Arial" w:cs="Arial"/>
          <w:sz w:val="24"/>
          <w:szCs w:val="24"/>
        </w:rPr>
        <w:t>ADInstruments</w:t>
      </w:r>
      <w:proofErr w:type="spellEnd"/>
      <w:r>
        <w:rPr>
          <w:rFonts w:ascii="Arial" w:eastAsia="Arial" w:hAnsi="Arial" w:cs="Arial"/>
          <w:sz w:val="24"/>
          <w:szCs w:val="24"/>
        </w:rPr>
        <w:t>, Colorado Springs, CO. 80906 USA)</w:t>
      </w:r>
      <w:r w:rsidR="00315ADF">
        <w:rPr>
          <w:rFonts w:ascii="Arial" w:eastAsia="Arial" w:hAnsi="Arial" w:cs="Arial"/>
          <w:sz w:val="24"/>
          <w:szCs w:val="24"/>
        </w:rPr>
        <w:t xml:space="preserve"> (</w:t>
      </w:r>
      <w:r w:rsidR="00EB5CFA">
        <w:rPr>
          <w:rFonts w:ascii="Arial" w:eastAsia="Arial" w:hAnsi="Arial" w:cs="Arial"/>
          <w:sz w:val="24"/>
          <w:szCs w:val="24"/>
        </w:rPr>
        <w:t>F</w:t>
      </w:r>
      <w:r w:rsidR="00315ADF">
        <w:rPr>
          <w:rFonts w:ascii="Arial" w:eastAsia="Arial" w:hAnsi="Arial" w:cs="Arial"/>
          <w:sz w:val="24"/>
          <w:szCs w:val="24"/>
        </w:rPr>
        <w:t xml:space="preserve">igure </w:t>
      </w:r>
      <w:r w:rsidR="00562ACD">
        <w:rPr>
          <w:rFonts w:ascii="Arial" w:eastAsia="Arial" w:hAnsi="Arial" w:cs="Arial"/>
          <w:sz w:val="24"/>
          <w:szCs w:val="24"/>
        </w:rPr>
        <w:t>7</w:t>
      </w:r>
      <w:r w:rsidR="00315ADF">
        <w:rPr>
          <w:rFonts w:ascii="Arial" w:eastAsia="Arial" w:hAnsi="Arial" w:cs="Arial"/>
          <w:sz w:val="24"/>
          <w:szCs w:val="24"/>
        </w:rPr>
        <w:t>)</w:t>
      </w:r>
      <w:r>
        <w:rPr>
          <w:rFonts w:ascii="Arial" w:eastAsia="Arial" w:hAnsi="Arial" w:cs="Arial"/>
          <w:sz w:val="24"/>
          <w:szCs w:val="24"/>
        </w:rPr>
        <w:t>. Recordings will be performed at an acquisition rate of 20 kHz. Events will be observed and analyzed with software Lab-Chart 8.0 (</w:t>
      </w:r>
      <w:proofErr w:type="spellStart"/>
      <w:r>
        <w:rPr>
          <w:rFonts w:ascii="Arial" w:eastAsia="Arial" w:hAnsi="Arial" w:cs="Arial"/>
          <w:sz w:val="24"/>
          <w:szCs w:val="24"/>
        </w:rPr>
        <w:t>ADInstruments</w:t>
      </w:r>
      <w:proofErr w:type="spellEnd"/>
      <w:r>
        <w:rPr>
          <w:rFonts w:ascii="Arial" w:eastAsia="Arial" w:hAnsi="Arial" w:cs="Arial"/>
          <w:sz w:val="24"/>
          <w:szCs w:val="24"/>
        </w:rPr>
        <w:t xml:space="preserve">, USA). </w:t>
      </w:r>
    </w:p>
    <w:p w14:paraId="7C565321" w14:textId="3D0604B1" w:rsidR="00C44E47" w:rsidRDefault="00423F62">
      <w:pPr>
        <w:rPr>
          <w:rFonts w:ascii="Arial" w:eastAsia="Arial" w:hAnsi="Arial" w:cs="Arial"/>
          <w:sz w:val="24"/>
          <w:szCs w:val="24"/>
        </w:rPr>
      </w:pPr>
      <w:r>
        <w:rPr>
          <w:rFonts w:ascii="Arial" w:eastAsia="Arial" w:hAnsi="Arial" w:cs="Arial"/>
          <w:sz w:val="24"/>
          <w:szCs w:val="24"/>
        </w:rPr>
        <w:tab/>
        <w:t xml:space="preserve">The silver wires of the recording and ground wire will be coated with chloride by using bleach for about 20 minutes to obtain the Ag-Cl coating. All wires are rinsed thoroughly with water prior to being used. </w:t>
      </w:r>
      <w:sdt>
        <w:sdtPr>
          <w:tag w:val="goog_rdk_27"/>
          <w:id w:val="-826895113"/>
        </w:sdtPr>
        <w:sdtEndPr/>
        <w:sdtContent>
          <w:r>
            <w:rPr>
              <w:rFonts w:ascii="Arial" w:eastAsia="Arial" w:hAnsi="Arial" w:cs="Arial"/>
              <w:sz w:val="24"/>
              <w:szCs w:val="24"/>
            </w:rPr>
            <w:t>A g</w:t>
          </w:r>
        </w:sdtContent>
      </w:sdt>
      <w:sdt>
        <w:sdtPr>
          <w:tag w:val="goog_rdk_28"/>
          <w:id w:val="820235019"/>
          <w:showingPlcHdr/>
        </w:sdtPr>
        <w:sdtEndPr/>
        <w:sdtContent>
          <w:r w:rsidR="00101454">
            <w:t xml:space="preserve">     </w:t>
          </w:r>
        </w:sdtContent>
      </w:sdt>
      <w:r>
        <w:rPr>
          <w:rFonts w:ascii="Arial" w:eastAsia="Arial" w:hAnsi="Arial" w:cs="Arial"/>
          <w:sz w:val="24"/>
          <w:szCs w:val="24"/>
        </w:rPr>
        <w:t>lass electrode is to be placed within the stems with a micromanipulator under a dissecting microscope. The electrodes were inserted 1 to 2 mm into the stem of the plants</w:t>
      </w:r>
      <w:r w:rsidR="00101454">
        <w:rPr>
          <w:rFonts w:ascii="Arial" w:eastAsia="Arial" w:hAnsi="Arial" w:cs="Arial"/>
          <w:sz w:val="24"/>
          <w:szCs w:val="24"/>
        </w:rPr>
        <w:t xml:space="preserve"> (Figure 1&amp;2)</w:t>
      </w:r>
      <w:r>
        <w:rPr>
          <w:rFonts w:ascii="Arial" w:eastAsia="Arial" w:hAnsi="Arial" w:cs="Arial"/>
          <w:sz w:val="24"/>
          <w:szCs w:val="24"/>
        </w:rPr>
        <w:t>. The recording set up is performed within a grounded Faraday cage</w:t>
      </w:r>
      <w:r w:rsidR="00AC74F3">
        <w:rPr>
          <w:rFonts w:ascii="Arial" w:eastAsia="Arial" w:hAnsi="Arial" w:cs="Arial"/>
          <w:sz w:val="24"/>
          <w:szCs w:val="24"/>
        </w:rPr>
        <w:t xml:space="preserve"> as shown in the YouTube link: </w:t>
      </w:r>
      <w:hyperlink r:id="rId9" w:history="1">
        <w:r w:rsidR="00AC74F3" w:rsidRPr="004D5438">
          <w:rPr>
            <w:rStyle w:val="Hyperlink"/>
            <w:rFonts w:ascii="Arial" w:hAnsi="Arial" w:cs="Arial"/>
          </w:rPr>
          <w:t>https://youtu.be/Jv7XYhu-kCs</w:t>
        </w:r>
      </w:hyperlink>
    </w:p>
    <w:p w14:paraId="1F2BBE6B" w14:textId="77777777" w:rsidR="008D4F1A" w:rsidRDefault="008D4F1A">
      <w:pPr>
        <w:rPr>
          <w:rFonts w:ascii="Arial" w:eastAsia="Arial" w:hAnsi="Arial" w:cs="Arial"/>
          <w:sz w:val="24"/>
          <w:szCs w:val="24"/>
        </w:rPr>
      </w:pPr>
    </w:p>
    <w:p w14:paraId="16C00D34" w14:textId="77777777" w:rsidR="00C44E47" w:rsidRDefault="00423F62">
      <w:pP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5E3DEB17" wp14:editId="0870B4CA">
            <wp:extent cx="4603285" cy="7476011"/>
            <wp:effectExtent l="0" t="0" r="0" b="0"/>
            <wp:docPr id="23" name="image1.jpg" descr="A plant in a po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jpg" descr="A plant in a pot&#10;&#10;Description automatically generated with low confidence"/>
                    <pic:cNvPicPr preferRelativeResize="0"/>
                  </pic:nvPicPr>
                  <pic:blipFill>
                    <a:blip r:embed="rId10"/>
                    <a:srcRect/>
                    <a:stretch>
                      <a:fillRect/>
                    </a:stretch>
                  </pic:blipFill>
                  <pic:spPr>
                    <a:xfrm>
                      <a:off x="0" y="0"/>
                      <a:ext cx="4603285" cy="7476011"/>
                    </a:xfrm>
                    <a:prstGeom prst="rect">
                      <a:avLst/>
                    </a:prstGeom>
                    <a:ln/>
                  </pic:spPr>
                </pic:pic>
              </a:graphicData>
            </a:graphic>
          </wp:inline>
        </w:drawing>
      </w:r>
    </w:p>
    <w:p w14:paraId="60C7533D" w14:textId="0F080051" w:rsidR="00C44E47" w:rsidRDefault="00423F62">
      <w:pPr>
        <w:rPr>
          <w:rFonts w:ascii="Arial" w:eastAsia="Arial" w:hAnsi="Arial" w:cs="Arial"/>
          <w:sz w:val="24"/>
          <w:szCs w:val="24"/>
        </w:rPr>
      </w:pPr>
      <w:bookmarkStart w:id="0" w:name="_heading=h.gjdgxs" w:colFirst="0" w:colLast="0"/>
      <w:bookmarkEnd w:id="0"/>
      <w:r>
        <w:rPr>
          <w:rFonts w:ascii="Arial" w:eastAsia="Arial" w:hAnsi="Arial" w:cs="Arial"/>
          <w:sz w:val="24"/>
          <w:szCs w:val="24"/>
        </w:rPr>
        <w:t xml:space="preserve">Figure 1: A representative tomato plant with a glass electrode placed within the stem and the ground wire attached to the stem with conductive </w:t>
      </w:r>
      <w:r w:rsidR="00101454">
        <w:rPr>
          <w:rFonts w:ascii="Arial" w:eastAsia="Arial" w:hAnsi="Arial" w:cs="Arial"/>
          <w:sz w:val="24"/>
          <w:szCs w:val="24"/>
        </w:rPr>
        <w:t xml:space="preserve">black </w:t>
      </w:r>
      <w:r>
        <w:rPr>
          <w:rFonts w:ascii="Arial" w:eastAsia="Arial" w:hAnsi="Arial" w:cs="Arial"/>
          <w:sz w:val="24"/>
          <w:szCs w:val="24"/>
        </w:rPr>
        <w:t>paint.</w:t>
      </w:r>
    </w:p>
    <w:p w14:paraId="59D132B6" w14:textId="77777777" w:rsidR="00C44E47" w:rsidRDefault="00423F62">
      <w:pP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66D45E48" wp14:editId="7C31D322">
            <wp:extent cx="5943600" cy="3023870"/>
            <wp:effectExtent l="0" t="0" r="0" b="0"/>
            <wp:docPr id="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5943600" cy="3023870"/>
                    </a:xfrm>
                    <a:prstGeom prst="rect">
                      <a:avLst/>
                    </a:prstGeom>
                    <a:ln/>
                  </pic:spPr>
                </pic:pic>
              </a:graphicData>
            </a:graphic>
          </wp:inline>
        </w:drawing>
      </w:r>
    </w:p>
    <w:p w14:paraId="49934B01" w14:textId="2AEED471" w:rsidR="00C44E47" w:rsidRDefault="00423F62">
      <w:pPr>
        <w:rPr>
          <w:rFonts w:ascii="Arial" w:eastAsia="Arial" w:hAnsi="Arial" w:cs="Arial"/>
          <w:sz w:val="24"/>
          <w:szCs w:val="24"/>
        </w:rPr>
      </w:pPr>
      <w:r>
        <w:rPr>
          <w:rFonts w:ascii="Arial" w:eastAsia="Arial" w:hAnsi="Arial" w:cs="Arial"/>
          <w:sz w:val="24"/>
          <w:szCs w:val="24"/>
        </w:rPr>
        <w:t xml:space="preserve">Figure 2: A representative </w:t>
      </w:r>
      <w:r>
        <w:rPr>
          <w:rFonts w:ascii="Arial" w:eastAsia="Arial" w:hAnsi="Arial" w:cs="Arial"/>
          <w:i/>
          <w:sz w:val="24"/>
          <w:szCs w:val="24"/>
        </w:rPr>
        <w:t xml:space="preserve">Coleus </w:t>
      </w:r>
      <w:proofErr w:type="spellStart"/>
      <w:r>
        <w:rPr>
          <w:rFonts w:ascii="Arial" w:eastAsia="Arial" w:hAnsi="Arial" w:cs="Arial"/>
          <w:i/>
          <w:sz w:val="24"/>
          <w:szCs w:val="24"/>
        </w:rPr>
        <w:t>scutellarioides</w:t>
      </w:r>
      <w:proofErr w:type="spellEnd"/>
      <w:r>
        <w:rPr>
          <w:rFonts w:ascii="Arial" w:eastAsia="Arial" w:hAnsi="Arial" w:cs="Arial"/>
          <w:sz w:val="24"/>
          <w:szCs w:val="24"/>
        </w:rPr>
        <w:t xml:space="preserve"> with a glass electrode placed within the stem and the ground wire attached to the stem with conductive paint. Here the stem is taped to a beaker for stabilizing the stem.</w:t>
      </w:r>
    </w:p>
    <w:p w14:paraId="32B14BDE" w14:textId="267DCA69" w:rsidR="00C44E47" w:rsidRDefault="002A7713">
      <w:pPr>
        <w:rPr>
          <w:rFonts w:ascii="Arial" w:eastAsia="Arial" w:hAnsi="Arial" w:cs="Arial"/>
          <w:sz w:val="24"/>
          <w:szCs w:val="24"/>
        </w:rPr>
      </w:pPr>
      <w:r w:rsidRPr="00CB0A0D">
        <w:rPr>
          <w:rFonts w:ascii="Arial" w:eastAsia="Arial" w:hAnsi="Arial" w:cs="Arial"/>
          <w:bCs/>
          <w:sz w:val="24"/>
          <w:szCs w:val="24"/>
          <w:u w:val="single"/>
        </w:rPr>
        <w:t>Electrophysiology</w:t>
      </w:r>
      <w:r w:rsidRPr="003C0B01">
        <w:rPr>
          <w:rFonts w:ascii="Arial" w:eastAsia="Arial" w:hAnsi="Arial" w:cs="Arial"/>
          <w:bCs/>
          <w:sz w:val="24"/>
          <w:szCs w:val="24"/>
        </w:rPr>
        <w:t xml:space="preserve"> using</w:t>
      </w:r>
      <w:r>
        <w:rPr>
          <w:rFonts w:ascii="Arial" w:eastAsia="Arial" w:hAnsi="Arial" w:cs="Arial"/>
          <w:sz w:val="24"/>
          <w:szCs w:val="24"/>
        </w:rPr>
        <w:t xml:space="preserve"> the i</w:t>
      </w:r>
      <w:r w:rsidR="003C0B01">
        <w:rPr>
          <w:rFonts w:ascii="Arial" w:eastAsia="Arial" w:hAnsi="Arial" w:cs="Arial"/>
          <w:sz w:val="24"/>
          <w:szCs w:val="24"/>
        </w:rPr>
        <w:t>mpedance technique</w:t>
      </w:r>
    </w:p>
    <w:p w14:paraId="56B849B5" w14:textId="1E67E772" w:rsidR="00C44E47" w:rsidRDefault="00423F62">
      <w:pPr>
        <w:rPr>
          <w:rFonts w:ascii="Arial" w:eastAsia="Arial" w:hAnsi="Arial" w:cs="Arial"/>
          <w:sz w:val="24"/>
          <w:szCs w:val="24"/>
        </w:rPr>
      </w:pPr>
      <w:r>
        <w:rPr>
          <w:rFonts w:ascii="Arial" w:eastAsia="Arial" w:hAnsi="Arial" w:cs="Arial"/>
          <w:sz w:val="24"/>
          <w:szCs w:val="24"/>
        </w:rPr>
        <w:tab/>
        <w:t>The impedance technique is used for the plant model of choice (</w:t>
      </w:r>
      <w:r>
        <w:rPr>
          <w:rFonts w:ascii="Arial" w:eastAsia="Arial" w:hAnsi="Arial" w:cs="Arial"/>
          <w:i/>
          <w:sz w:val="24"/>
          <w:szCs w:val="24"/>
        </w:rPr>
        <w:t xml:space="preserve">Coleus </w:t>
      </w:r>
      <w:proofErr w:type="spellStart"/>
      <w:r>
        <w:rPr>
          <w:rFonts w:ascii="Arial" w:eastAsia="Arial" w:hAnsi="Arial" w:cs="Arial"/>
          <w:i/>
          <w:sz w:val="24"/>
          <w:szCs w:val="24"/>
        </w:rPr>
        <w:t>scutellarioides</w:t>
      </w:r>
      <w:proofErr w:type="spellEnd"/>
      <w:r>
        <w:rPr>
          <w:rFonts w:ascii="Arial" w:eastAsia="Arial" w:hAnsi="Arial" w:cs="Arial"/>
          <w:sz w:val="24"/>
          <w:szCs w:val="24"/>
        </w:rPr>
        <w:t xml:space="preserve">). Two insulated iridium-platinum wires (diameter 0.127 mm and with the coating 0.2032 mm; A-M Systems, </w:t>
      </w:r>
      <w:proofErr w:type="spellStart"/>
      <w:r>
        <w:rPr>
          <w:rFonts w:ascii="Arial" w:eastAsia="Arial" w:hAnsi="Arial" w:cs="Arial"/>
          <w:sz w:val="24"/>
          <w:szCs w:val="24"/>
        </w:rPr>
        <w:t>Carlsburg</w:t>
      </w:r>
      <w:proofErr w:type="spellEnd"/>
      <w:r>
        <w:rPr>
          <w:rFonts w:ascii="Arial" w:eastAsia="Arial" w:hAnsi="Arial" w:cs="Arial"/>
          <w:sz w:val="24"/>
          <w:szCs w:val="24"/>
        </w:rPr>
        <w:t xml:space="preserve">, WA, USA) or insulated stainless steel wires (0.127 mm diameter and with coating 0.2032 mm diameter; A-M Systems, </w:t>
      </w:r>
      <w:proofErr w:type="spellStart"/>
      <w:r>
        <w:rPr>
          <w:rFonts w:ascii="Arial" w:eastAsia="Arial" w:hAnsi="Arial" w:cs="Arial"/>
          <w:sz w:val="24"/>
          <w:szCs w:val="24"/>
        </w:rPr>
        <w:t>Carlsburg</w:t>
      </w:r>
      <w:proofErr w:type="spellEnd"/>
      <w:r>
        <w:rPr>
          <w:rFonts w:ascii="Arial" w:eastAsia="Arial" w:hAnsi="Arial" w:cs="Arial"/>
          <w:sz w:val="24"/>
          <w:szCs w:val="24"/>
        </w:rPr>
        <w:t xml:space="preserve">, WA, USA) </w:t>
      </w:r>
      <w:r w:rsidR="00212586">
        <w:rPr>
          <w:rFonts w:ascii="Arial" w:eastAsia="Arial" w:hAnsi="Arial" w:cs="Arial"/>
          <w:sz w:val="24"/>
          <w:szCs w:val="24"/>
        </w:rPr>
        <w:t xml:space="preserve">can </w:t>
      </w:r>
      <w:r>
        <w:rPr>
          <w:rFonts w:ascii="Arial" w:eastAsia="Arial" w:hAnsi="Arial" w:cs="Arial"/>
          <w:sz w:val="24"/>
          <w:szCs w:val="24"/>
        </w:rPr>
        <w:t xml:space="preserve">be used. The iridium-platinum wires are more flexible than the stainless steel wires, but </w:t>
      </w:r>
      <w:r w:rsidR="00212586">
        <w:rPr>
          <w:rFonts w:ascii="Arial" w:eastAsia="Arial" w:hAnsi="Arial" w:cs="Arial"/>
          <w:sz w:val="24"/>
          <w:szCs w:val="24"/>
        </w:rPr>
        <w:t>the stainless steel wire</w:t>
      </w:r>
      <w:sdt>
        <w:sdtPr>
          <w:tag w:val="goog_rdk_29"/>
          <w:id w:val="1405643203"/>
        </w:sdtPr>
        <w:sdtEndPr/>
        <w:sdtContent>
          <w:r w:rsidR="00212586">
            <w:rPr>
              <w:rFonts w:ascii="Arial" w:eastAsia="Arial" w:hAnsi="Arial" w:cs="Arial"/>
              <w:sz w:val="24"/>
              <w:szCs w:val="24"/>
            </w:rPr>
            <w:t>s</w:t>
          </w:r>
        </w:sdtContent>
      </w:sdt>
      <w:r w:rsidR="00212586">
        <w:rPr>
          <w:rFonts w:ascii="Arial" w:eastAsia="Arial" w:hAnsi="Arial" w:cs="Arial"/>
          <w:sz w:val="24"/>
          <w:szCs w:val="24"/>
        </w:rPr>
        <w:t xml:space="preserve"> are preferable due to the stiffness of steel </w:t>
      </w:r>
      <w:r>
        <w:rPr>
          <w:rFonts w:ascii="Arial" w:eastAsia="Arial" w:hAnsi="Arial" w:cs="Arial"/>
          <w:sz w:val="24"/>
          <w:szCs w:val="24"/>
        </w:rPr>
        <w:t>in penetrating the stem of the plant</w:t>
      </w:r>
      <w:r w:rsidR="00212586">
        <w:rPr>
          <w:rFonts w:ascii="Arial" w:eastAsia="Arial" w:hAnsi="Arial" w:cs="Arial"/>
          <w:sz w:val="24"/>
          <w:szCs w:val="24"/>
        </w:rPr>
        <w:t>.</w:t>
      </w:r>
      <w:r>
        <w:rPr>
          <w:rFonts w:ascii="Arial" w:eastAsia="Arial" w:hAnsi="Arial" w:cs="Arial"/>
          <w:sz w:val="24"/>
          <w:szCs w:val="24"/>
        </w:rPr>
        <w:t xml:space="preserve"> In addition, the stainless steel wires are about a third of the cost. The insulation (~ 0.5 mm length) was removed with fire on the ends of both wires to be in contact with the plant. The other ends had the insulation removed (~ 1 cm) to be placed in the clamps of the impedance amplifier. The impedance amplifier (model 2991, UFI, Morro Bay, CA, USA</w:t>
      </w:r>
      <w:r w:rsidR="00F21A35">
        <w:rPr>
          <w:rFonts w:ascii="Arial" w:eastAsia="Arial" w:hAnsi="Arial" w:cs="Arial"/>
          <w:sz w:val="24"/>
          <w:szCs w:val="24"/>
        </w:rPr>
        <w:t xml:space="preserve">, </w:t>
      </w:r>
      <w:r w:rsidR="00760AA4">
        <w:rPr>
          <w:rFonts w:ascii="Arial" w:eastAsia="Arial" w:hAnsi="Arial" w:cs="Arial"/>
          <w:sz w:val="24"/>
          <w:szCs w:val="24"/>
        </w:rPr>
        <w:t>Figure</w:t>
      </w:r>
      <w:r w:rsidR="00F21A35">
        <w:rPr>
          <w:rFonts w:ascii="Arial" w:eastAsia="Arial" w:hAnsi="Arial" w:cs="Arial"/>
          <w:sz w:val="24"/>
          <w:szCs w:val="24"/>
        </w:rPr>
        <w:t xml:space="preserve"> </w:t>
      </w:r>
      <w:r w:rsidR="00562ACD">
        <w:rPr>
          <w:rFonts w:ascii="Arial" w:eastAsia="Arial" w:hAnsi="Arial" w:cs="Arial"/>
          <w:sz w:val="24"/>
          <w:szCs w:val="24"/>
        </w:rPr>
        <w:t>8</w:t>
      </w:r>
      <w:r>
        <w:rPr>
          <w:rFonts w:ascii="Arial" w:eastAsia="Arial" w:hAnsi="Arial" w:cs="Arial"/>
          <w:sz w:val="24"/>
          <w:szCs w:val="24"/>
        </w:rPr>
        <w:t>) was used, which allowed changes in an electrical field to be monitored as a measure of dynamic resistance.</w:t>
      </w:r>
    </w:p>
    <w:p w14:paraId="14250197" w14:textId="104D07DC" w:rsidR="00C44E47" w:rsidRDefault="00423F62" w:rsidP="00562ACD">
      <w:pPr>
        <w:rPr>
          <w:rFonts w:ascii="Arial" w:eastAsia="Arial" w:hAnsi="Arial" w:cs="Arial"/>
          <w:sz w:val="24"/>
          <w:szCs w:val="24"/>
        </w:rPr>
      </w:pPr>
      <w:r>
        <w:rPr>
          <w:rFonts w:ascii="Arial" w:eastAsia="Arial" w:hAnsi="Arial" w:cs="Arial"/>
          <w:sz w:val="24"/>
          <w:szCs w:val="24"/>
        </w:rPr>
        <w:t>Two approaches will be used for impedance measures. One approach involves placing the two leads along the stem of the plants with physical contact, but not penetrating the tissue. In this case, the conductive paint was applied sparingly over the exposed ends of the wires and on the plant. A second approach was to impale the stem of the plants with both leads to a depth of about 1 mm or less. The two leads were 5 to 10 cm apart</w:t>
      </w:r>
      <w:r w:rsidR="00127FE3">
        <w:t xml:space="preserve">. </w:t>
      </w:r>
      <w:r>
        <w:rPr>
          <w:rFonts w:ascii="Arial" w:eastAsia="Arial" w:hAnsi="Arial" w:cs="Arial"/>
          <w:sz w:val="24"/>
          <w:szCs w:val="24"/>
        </w:rPr>
        <w:t xml:space="preserve">The output of the impedance amplifier was connected to a computer via an AD converter (4s Power lab 4/26, </w:t>
      </w:r>
      <w:proofErr w:type="spellStart"/>
      <w:r>
        <w:rPr>
          <w:rFonts w:ascii="Arial" w:eastAsia="Arial" w:hAnsi="Arial" w:cs="Arial"/>
          <w:sz w:val="24"/>
          <w:szCs w:val="24"/>
        </w:rPr>
        <w:t>ADInstruments</w:t>
      </w:r>
      <w:proofErr w:type="spellEnd"/>
      <w:r>
        <w:rPr>
          <w:rFonts w:ascii="Arial" w:eastAsia="Arial" w:hAnsi="Arial" w:cs="Arial"/>
          <w:sz w:val="24"/>
          <w:szCs w:val="24"/>
        </w:rPr>
        <w:t xml:space="preserve">, Colorado Springs, CO. 80906 USA). Recordings were performed at an acquisition rate of 20 kHz for acute measures and at 100points/sec for long term recordings over hours. Events were observed and analyzed </w:t>
      </w:r>
      <w:r>
        <w:rPr>
          <w:rFonts w:ascii="Arial" w:eastAsia="Arial" w:hAnsi="Arial" w:cs="Arial"/>
          <w:sz w:val="24"/>
          <w:szCs w:val="24"/>
        </w:rPr>
        <w:lastRenderedPageBreak/>
        <w:t>with software Lab-Chart 8.0 (</w:t>
      </w:r>
      <w:proofErr w:type="spellStart"/>
      <w:r>
        <w:rPr>
          <w:rFonts w:ascii="Arial" w:eastAsia="Arial" w:hAnsi="Arial" w:cs="Arial"/>
          <w:sz w:val="24"/>
          <w:szCs w:val="24"/>
        </w:rPr>
        <w:t>ADInstruments</w:t>
      </w:r>
      <w:proofErr w:type="spellEnd"/>
      <w:r>
        <w:rPr>
          <w:rFonts w:ascii="Arial" w:eastAsia="Arial" w:hAnsi="Arial" w:cs="Arial"/>
          <w:sz w:val="24"/>
          <w:szCs w:val="24"/>
        </w:rPr>
        <w:t>, USA).</w:t>
      </w:r>
      <w:r w:rsidR="00E94554">
        <w:rPr>
          <w:rFonts w:ascii="Arial" w:eastAsia="Arial" w:hAnsi="Arial" w:cs="Arial"/>
          <w:sz w:val="24"/>
          <w:szCs w:val="24"/>
        </w:rPr>
        <w:t xml:space="preserve">  Figure </w:t>
      </w:r>
      <w:r w:rsidR="00562ACD">
        <w:rPr>
          <w:rFonts w:ascii="Arial" w:eastAsia="Arial" w:hAnsi="Arial" w:cs="Arial"/>
          <w:sz w:val="24"/>
          <w:szCs w:val="24"/>
        </w:rPr>
        <w:t xml:space="preserve">3 illustrates </w:t>
      </w:r>
      <w:r w:rsidR="00E94554">
        <w:rPr>
          <w:rFonts w:ascii="Arial" w:eastAsia="Arial" w:hAnsi="Arial" w:cs="Arial"/>
          <w:sz w:val="24"/>
          <w:szCs w:val="24"/>
        </w:rPr>
        <w:t xml:space="preserve"> the impaling approach </w:t>
      </w:r>
      <w:r w:rsidR="00562ACD">
        <w:rPr>
          <w:rFonts w:ascii="Arial" w:eastAsia="Arial" w:hAnsi="Arial" w:cs="Arial"/>
          <w:sz w:val="24"/>
          <w:szCs w:val="24"/>
        </w:rPr>
        <w:t>with the impedance wires.</w:t>
      </w:r>
      <w:bookmarkStart w:id="1" w:name="_heading=h.30j0zll" w:colFirst="0" w:colLast="0"/>
      <w:bookmarkEnd w:id="1"/>
    </w:p>
    <w:p w14:paraId="6ABAB334"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2C809E52" wp14:editId="5D4673E6">
            <wp:extent cx="5486411" cy="7315215"/>
            <wp:effectExtent l="0" t="0" r="0" b="0"/>
            <wp:docPr id="27" name="image6.jpg" descr="A picture containing indoor, pla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picture containing indoor, plant&#10;&#10;Description automatically generated"/>
                    <pic:cNvPicPr preferRelativeResize="0"/>
                  </pic:nvPicPr>
                  <pic:blipFill>
                    <a:blip r:embed="rId12"/>
                    <a:srcRect/>
                    <a:stretch>
                      <a:fillRect/>
                    </a:stretch>
                  </pic:blipFill>
                  <pic:spPr>
                    <a:xfrm>
                      <a:off x="0" y="0"/>
                      <a:ext cx="5486411" cy="7315215"/>
                    </a:xfrm>
                    <a:prstGeom prst="rect">
                      <a:avLst/>
                    </a:prstGeom>
                    <a:ln/>
                  </pic:spPr>
                </pic:pic>
              </a:graphicData>
            </a:graphic>
          </wp:inline>
        </w:drawing>
      </w:r>
    </w:p>
    <w:p w14:paraId="1779CF53" w14:textId="76334ADA" w:rsidR="00C44E47" w:rsidRDefault="00423F62">
      <w:pPr>
        <w:rPr>
          <w:rFonts w:ascii="Arial" w:eastAsia="Arial" w:hAnsi="Arial" w:cs="Arial"/>
          <w:sz w:val="24"/>
          <w:szCs w:val="24"/>
        </w:rPr>
      </w:pPr>
      <w:r>
        <w:rPr>
          <w:rFonts w:ascii="Arial" w:eastAsia="Arial" w:hAnsi="Arial" w:cs="Arial"/>
          <w:sz w:val="24"/>
          <w:szCs w:val="24"/>
        </w:rPr>
        <w:lastRenderedPageBreak/>
        <w:t xml:space="preserve">Figure </w:t>
      </w:r>
      <w:r w:rsidR="00562ACD">
        <w:rPr>
          <w:rFonts w:ascii="Arial" w:eastAsia="Arial" w:hAnsi="Arial" w:cs="Arial"/>
          <w:sz w:val="24"/>
          <w:szCs w:val="24"/>
        </w:rPr>
        <w:t>3</w:t>
      </w:r>
      <w:r>
        <w:rPr>
          <w:rFonts w:ascii="Arial" w:eastAsia="Arial" w:hAnsi="Arial" w:cs="Arial"/>
          <w:sz w:val="24"/>
          <w:szCs w:val="24"/>
        </w:rPr>
        <w:t xml:space="preserve">: </w:t>
      </w:r>
      <w:r>
        <w:rPr>
          <w:rFonts w:ascii="Arial" w:eastAsia="Arial" w:hAnsi="Arial" w:cs="Arial"/>
          <w:i/>
          <w:sz w:val="24"/>
          <w:szCs w:val="24"/>
        </w:rPr>
        <w:t xml:space="preserve">Coleus </w:t>
      </w:r>
      <w:proofErr w:type="spellStart"/>
      <w:r>
        <w:rPr>
          <w:rFonts w:ascii="Arial" w:eastAsia="Arial" w:hAnsi="Arial" w:cs="Arial"/>
          <w:i/>
          <w:sz w:val="24"/>
          <w:szCs w:val="24"/>
        </w:rPr>
        <w:t>scutellarioides</w:t>
      </w:r>
      <w:proofErr w:type="spellEnd"/>
      <w:r>
        <w:rPr>
          <w:rFonts w:ascii="Arial" w:eastAsia="Arial" w:hAnsi="Arial" w:cs="Arial"/>
          <w:i/>
          <w:sz w:val="24"/>
          <w:szCs w:val="24"/>
        </w:rPr>
        <w:t xml:space="preserve"> </w:t>
      </w:r>
      <w:r>
        <w:rPr>
          <w:rFonts w:ascii="Arial" w:eastAsia="Arial" w:hAnsi="Arial" w:cs="Arial"/>
          <w:sz w:val="24"/>
          <w:szCs w:val="24"/>
        </w:rPr>
        <w:t xml:space="preserve"> showing the two leads for impedance measures. The two leads are placed about 1 mm within the stem</w:t>
      </w:r>
      <w:r w:rsidR="00E94554">
        <w:rPr>
          <w:rFonts w:ascii="Arial" w:eastAsia="Arial" w:hAnsi="Arial" w:cs="Arial"/>
          <w:sz w:val="24"/>
          <w:szCs w:val="24"/>
        </w:rPr>
        <w:t xml:space="preserve"> and are about 6 cm </w:t>
      </w:r>
      <w:r w:rsidR="00175BC5">
        <w:rPr>
          <w:rFonts w:ascii="Arial" w:eastAsia="Arial" w:hAnsi="Arial" w:cs="Arial"/>
          <w:sz w:val="24"/>
          <w:szCs w:val="24"/>
        </w:rPr>
        <w:t>apart</w:t>
      </w:r>
      <w:r>
        <w:rPr>
          <w:rFonts w:ascii="Arial" w:eastAsia="Arial" w:hAnsi="Arial" w:cs="Arial"/>
          <w:sz w:val="24"/>
          <w:szCs w:val="24"/>
        </w:rPr>
        <w:t xml:space="preserve">. </w:t>
      </w:r>
    </w:p>
    <w:p w14:paraId="3713592D"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72D91CA9" wp14:editId="0E2D84FF">
            <wp:extent cx="5435567" cy="3031450"/>
            <wp:effectExtent l="0" t="0" r="0" b="0"/>
            <wp:docPr id="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l="4417" t="5269" r="4129" b="8977"/>
                    <a:stretch>
                      <a:fillRect/>
                    </a:stretch>
                  </pic:blipFill>
                  <pic:spPr>
                    <a:xfrm>
                      <a:off x="0" y="0"/>
                      <a:ext cx="5435567" cy="3031450"/>
                    </a:xfrm>
                    <a:prstGeom prst="rect">
                      <a:avLst/>
                    </a:prstGeom>
                    <a:ln/>
                  </pic:spPr>
                </pic:pic>
              </a:graphicData>
            </a:graphic>
          </wp:inline>
        </w:drawing>
      </w:r>
    </w:p>
    <w:p w14:paraId="7C50EBC2" w14:textId="28CB756C" w:rsidR="00C44E47" w:rsidRDefault="00423F62">
      <w:pPr>
        <w:rPr>
          <w:rFonts w:ascii="Arial" w:eastAsia="Arial" w:hAnsi="Arial" w:cs="Arial"/>
          <w:sz w:val="24"/>
          <w:szCs w:val="24"/>
        </w:rPr>
      </w:pPr>
      <w:r>
        <w:rPr>
          <w:rFonts w:ascii="Arial" w:eastAsia="Arial" w:hAnsi="Arial" w:cs="Arial"/>
          <w:sz w:val="24"/>
          <w:szCs w:val="24"/>
        </w:rPr>
        <w:t xml:space="preserve">Figure </w:t>
      </w:r>
      <w:r w:rsidR="00562ACD">
        <w:rPr>
          <w:rFonts w:ascii="Arial" w:eastAsia="Arial" w:hAnsi="Arial" w:cs="Arial"/>
          <w:sz w:val="24"/>
          <w:szCs w:val="24"/>
        </w:rPr>
        <w:t>4</w:t>
      </w:r>
      <w:r>
        <w:rPr>
          <w:rFonts w:ascii="Arial" w:eastAsia="Arial" w:hAnsi="Arial" w:cs="Arial"/>
          <w:sz w:val="24"/>
          <w:szCs w:val="24"/>
        </w:rPr>
        <w:t xml:space="preserve">: Impedance wires placed in (penetrated) the stem of </w:t>
      </w:r>
      <w:r>
        <w:rPr>
          <w:rFonts w:ascii="Arial" w:eastAsia="Arial" w:hAnsi="Arial" w:cs="Arial"/>
          <w:i/>
          <w:sz w:val="24"/>
          <w:szCs w:val="24"/>
        </w:rPr>
        <w:t xml:space="preserve">Coleus </w:t>
      </w:r>
      <w:proofErr w:type="spellStart"/>
      <w:r>
        <w:rPr>
          <w:rFonts w:ascii="Arial" w:eastAsia="Arial" w:hAnsi="Arial" w:cs="Arial"/>
          <w:i/>
          <w:sz w:val="24"/>
          <w:szCs w:val="24"/>
        </w:rPr>
        <w:t>scutellarioides</w:t>
      </w:r>
      <w:proofErr w:type="spellEnd"/>
      <w:r>
        <w:rPr>
          <w:rFonts w:ascii="Arial" w:eastAsia="Arial" w:hAnsi="Arial" w:cs="Arial"/>
          <w:i/>
          <w:sz w:val="24"/>
          <w:szCs w:val="24"/>
        </w:rPr>
        <w:t xml:space="preserve">. </w:t>
      </w:r>
      <w:r>
        <w:rPr>
          <w:rFonts w:ascii="Arial" w:eastAsia="Arial" w:hAnsi="Arial" w:cs="Arial"/>
          <w:sz w:val="24"/>
          <w:szCs w:val="24"/>
        </w:rPr>
        <w:t xml:space="preserve"> </w:t>
      </w:r>
    </w:p>
    <w:p w14:paraId="47717E91" w14:textId="7941651D" w:rsidR="00C44E47" w:rsidRDefault="00C44E47">
      <w:pPr>
        <w:rPr>
          <w:rFonts w:ascii="Arial" w:eastAsia="Arial" w:hAnsi="Arial" w:cs="Arial"/>
          <w:sz w:val="24"/>
          <w:szCs w:val="24"/>
        </w:rPr>
      </w:pPr>
    </w:p>
    <w:p w14:paraId="5CD1005F" w14:textId="10ABC923" w:rsidR="00175BC5" w:rsidRPr="00CB37C0" w:rsidRDefault="00175BC5">
      <w:pPr>
        <w:rPr>
          <w:rFonts w:ascii="Arial" w:eastAsia="Arial" w:hAnsi="Arial" w:cs="Arial"/>
          <w:b/>
          <w:bCs/>
          <w:sz w:val="24"/>
          <w:szCs w:val="24"/>
          <w:u w:val="single"/>
        </w:rPr>
      </w:pPr>
      <w:r w:rsidRPr="00CB37C0">
        <w:rPr>
          <w:rFonts w:ascii="Arial" w:eastAsia="Arial" w:hAnsi="Arial" w:cs="Arial"/>
          <w:b/>
          <w:bCs/>
          <w:sz w:val="24"/>
          <w:szCs w:val="24"/>
          <w:u w:val="single"/>
        </w:rPr>
        <w:t xml:space="preserve">Stimuli  </w:t>
      </w:r>
    </w:p>
    <w:p w14:paraId="68115BB6" w14:textId="3FB992D2" w:rsidR="00C44E47" w:rsidRPr="00CB37C0" w:rsidRDefault="00423F62" w:rsidP="00CB37C0">
      <w:pPr>
        <w:pStyle w:val="ListParagraph"/>
        <w:numPr>
          <w:ilvl w:val="0"/>
          <w:numId w:val="1"/>
        </w:numPr>
        <w:rPr>
          <w:rFonts w:ascii="Arial" w:eastAsia="Arial" w:hAnsi="Arial" w:cs="Arial"/>
          <w:b/>
          <w:sz w:val="24"/>
          <w:szCs w:val="24"/>
          <w:u w:val="single"/>
        </w:rPr>
      </w:pPr>
      <w:r w:rsidRPr="00CB37C0">
        <w:rPr>
          <w:rFonts w:ascii="Arial" w:eastAsia="Arial" w:hAnsi="Arial" w:cs="Arial"/>
          <w:b/>
          <w:sz w:val="24"/>
          <w:szCs w:val="24"/>
          <w:u w:val="single"/>
        </w:rPr>
        <w:t>Injury induction</w:t>
      </w:r>
    </w:p>
    <w:p w14:paraId="7CF8498D" w14:textId="14428D5A" w:rsidR="00C44E47" w:rsidRPr="004D5438" w:rsidRDefault="00242173" w:rsidP="00CB37C0">
      <w:pPr>
        <w:ind w:left="720"/>
        <w:rPr>
          <w:rFonts w:ascii="Arial" w:eastAsia="Arial" w:hAnsi="Arial" w:cs="Arial"/>
          <w:sz w:val="24"/>
          <w:szCs w:val="24"/>
        </w:rPr>
      </w:pPr>
      <w:r>
        <w:rPr>
          <w:rFonts w:ascii="Arial" w:eastAsia="Arial" w:hAnsi="Arial" w:cs="Arial"/>
          <w:sz w:val="24"/>
          <w:szCs w:val="24"/>
        </w:rPr>
        <w:t xml:space="preserve">Can changes in </w:t>
      </w:r>
      <w:r>
        <w:rPr>
          <w:rFonts w:ascii="Arial" w:eastAsia="Arial" w:hAnsi="Arial" w:cs="Arial"/>
          <w:bCs/>
          <w:sz w:val="24"/>
          <w:szCs w:val="24"/>
          <w:u w:val="single"/>
        </w:rPr>
        <w:t>e</w:t>
      </w:r>
      <w:r w:rsidRPr="00CB0A0D">
        <w:rPr>
          <w:rFonts w:ascii="Arial" w:eastAsia="Arial" w:hAnsi="Arial" w:cs="Arial"/>
          <w:bCs/>
          <w:sz w:val="24"/>
          <w:szCs w:val="24"/>
          <w:u w:val="single"/>
        </w:rPr>
        <w:t>lectrophysiology</w:t>
      </w:r>
      <w:r>
        <w:rPr>
          <w:rFonts w:ascii="Arial" w:eastAsia="Arial" w:hAnsi="Arial" w:cs="Arial"/>
          <w:sz w:val="24"/>
          <w:szCs w:val="24"/>
        </w:rPr>
        <w:t xml:space="preserve"> as a result of mechanical injury? We will cut the leaf with a scissors to test for </w:t>
      </w:r>
      <w:r w:rsidR="00315ADF" w:rsidRPr="00CB0A0D">
        <w:rPr>
          <w:rFonts w:ascii="Arial" w:eastAsia="Arial" w:hAnsi="Arial" w:cs="Arial"/>
          <w:bCs/>
          <w:sz w:val="24"/>
          <w:szCs w:val="24"/>
          <w:u w:val="single"/>
        </w:rPr>
        <w:t>e</w:t>
      </w:r>
      <w:r w:rsidR="00315ADF">
        <w:rPr>
          <w:rFonts w:ascii="Arial" w:eastAsia="Arial" w:hAnsi="Arial" w:cs="Arial"/>
          <w:bCs/>
          <w:sz w:val="24"/>
          <w:szCs w:val="24"/>
          <w:u w:val="single"/>
        </w:rPr>
        <w:t>l</w:t>
      </w:r>
      <w:r w:rsidR="00315ADF" w:rsidRPr="00CB0A0D">
        <w:rPr>
          <w:rFonts w:ascii="Arial" w:eastAsia="Arial" w:hAnsi="Arial" w:cs="Arial"/>
          <w:bCs/>
          <w:sz w:val="24"/>
          <w:szCs w:val="24"/>
          <w:u w:val="single"/>
        </w:rPr>
        <w:t>ectrophysiolo</w:t>
      </w:r>
      <w:r w:rsidR="00315ADF">
        <w:rPr>
          <w:rFonts w:ascii="Arial" w:eastAsia="Arial" w:hAnsi="Arial" w:cs="Arial"/>
          <w:bCs/>
          <w:sz w:val="24"/>
          <w:szCs w:val="24"/>
          <w:u w:val="single"/>
        </w:rPr>
        <w:t>gical</w:t>
      </w:r>
      <w:r>
        <w:rPr>
          <w:rFonts w:ascii="Arial" w:eastAsia="Arial" w:hAnsi="Arial" w:cs="Arial"/>
          <w:bCs/>
          <w:sz w:val="24"/>
          <w:szCs w:val="24"/>
          <w:u w:val="single"/>
        </w:rPr>
        <w:t xml:space="preserve"> </w:t>
      </w:r>
      <w:r>
        <w:rPr>
          <w:rFonts w:ascii="Arial" w:eastAsia="Arial" w:hAnsi="Arial" w:cs="Arial"/>
          <w:sz w:val="24"/>
          <w:szCs w:val="24"/>
        </w:rPr>
        <w:t xml:space="preserve">changes.  Because cutting a leaf with a scissors requires the leave to move, we will </w:t>
      </w:r>
      <w:r w:rsidR="00315ADF">
        <w:rPr>
          <w:rFonts w:ascii="Arial" w:eastAsia="Arial" w:hAnsi="Arial" w:cs="Arial"/>
          <w:sz w:val="24"/>
          <w:szCs w:val="24"/>
        </w:rPr>
        <w:t xml:space="preserve">test if leaf movement without cutting results in electrophysiological changes.  This will be tested by  </w:t>
      </w:r>
      <w:r w:rsidR="00423F62">
        <w:rPr>
          <w:rFonts w:ascii="Arial" w:eastAsia="Arial" w:hAnsi="Arial" w:cs="Arial"/>
          <w:sz w:val="24"/>
          <w:szCs w:val="24"/>
        </w:rPr>
        <w:t xml:space="preserve">bending the leaf to the same degree as would occur by cutting the leaf. </w:t>
      </w:r>
      <w:r w:rsidR="00315ADF">
        <w:rPr>
          <w:rFonts w:ascii="Arial" w:eastAsia="Arial" w:hAnsi="Arial" w:cs="Arial"/>
          <w:sz w:val="24"/>
          <w:szCs w:val="24"/>
        </w:rPr>
        <w:t>L</w:t>
      </w:r>
      <w:r w:rsidR="00423F62">
        <w:rPr>
          <w:rFonts w:ascii="Arial" w:eastAsia="Arial" w:hAnsi="Arial" w:cs="Arial"/>
          <w:sz w:val="24"/>
          <w:szCs w:val="24"/>
        </w:rPr>
        <w:t xml:space="preserve">eaves are to be taped to a supporting structure to avoid any movement of the stem where the recording leads will be placed. </w:t>
      </w:r>
      <w:r w:rsidR="00315ADF">
        <w:rPr>
          <w:rFonts w:ascii="Arial" w:eastAsia="Arial" w:hAnsi="Arial" w:cs="Arial"/>
          <w:sz w:val="24"/>
          <w:szCs w:val="24"/>
        </w:rPr>
        <w:t xml:space="preserve">(Figure </w:t>
      </w:r>
      <w:r w:rsidR="00562ACD">
        <w:rPr>
          <w:rFonts w:ascii="Arial" w:eastAsia="Arial" w:hAnsi="Arial" w:cs="Arial"/>
          <w:sz w:val="24"/>
          <w:szCs w:val="24"/>
        </w:rPr>
        <w:t>5</w:t>
      </w:r>
      <w:r w:rsidR="00315ADF">
        <w:rPr>
          <w:rFonts w:ascii="Arial" w:eastAsia="Arial" w:hAnsi="Arial" w:cs="Arial"/>
          <w:sz w:val="24"/>
          <w:szCs w:val="24"/>
        </w:rPr>
        <w:t xml:space="preserve"> to </w:t>
      </w:r>
      <w:r w:rsidR="00562ACD">
        <w:rPr>
          <w:rFonts w:ascii="Arial" w:eastAsia="Arial" w:hAnsi="Arial" w:cs="Arial"/>
          <w:sz w:val="24"/>
          <w:szCs w:val="24"/>
        </w:rPr>
        <w:t>8</w:t>
      </w:r>
      <w:r w:rsidR="00315ADF">
        <w:rPr>
          <w:rFonts w:ascii="Arial" w:eastAsia="Arial" w:hAnsi="Arial" w:cs="Arial"/>
          <w:sz w:val="24"/>
          <w:szCs w:val="24"/>
        </w:rPr>
        <w:t>)</w:t>
      </w:r>
    </w:p>
    <w:p w14:paraId="5C2AB0C4" w14:textId="6A2934A1" w:rsidR="00C44E47" w:rsidRDefault="00423F62">
      <w:pPr>
        <w:rPr>
          <w:rFonts w:ascii="Arial" w:eastAsia="Arial" w:hAnsi="Arial" w:cs="Arial"/>
          <w:sz w:val="24"/>
          <w:szCs w:val="24"/>
        </w:rPr>
      </w:pPr>
      <w:r w:rsidRPr="004D5438">
        <w:rPr>
          <w:rFonts w:ascii="Arial" w:eastAsia="Arial" w:hAnsi="Arial" w:cs="Arial"/>
          <w:sz w:val="24"/>
          <w:szCs w:val="24"/>
        </w:rPr>
        <w:t xml:space="preserve">The associated videos and figures illustrate some of the leaf bends and cuts to be performed. </w:t>
      </w:r>
      <w:hyperlink r:id="rId14" w:tgtFrame="_blank" w:history="1">
        <w:r w:rsidR="009D48F5">
          <w:rPr>
            <w:rStyle w:val="Hyperlink"/>
          </w:rPr>
          <w:t xml:space="preserve">https://youtu.be/sEdBDbmVQ_s </w:t>
        </w:r>
      </w:hyperlink>
    </w:p>
    <w:p w14:paraId="6CCC237F" w14:textId="77777777" w:rsidR="00C44E47" w:rsidRDefault="00C44E47">
      <w:pPr>
        <w:rPr>
          <w:rFonts w:ascii="Arial" w:eastAsia="Arial" w:hAnsi="Arial" w:cs="Arial"/>
          <w:sz w:val="24"/>
          <w:szCs w:val="24"/>
        </w:rPr>
      </w:pPr>
    </w:p>
    <w:p w14:paraId="6E7AA63C" w14:textId="77777777" w:rsidR="00C44E47" w:rsidRDefault="00423F62">
      <w:pP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0353D905" wp14:editId="42B95900">
            <wp:extent cx="5943600" cy="3331845"/>
            <wp:effectExtent l="0" t="0" r="0" b="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5943600" cy="3331845"/>
                    </a:xfrm>
                    <a:prstGeom prst="rect">
                      <a:avLst/>
                    </a:prstGeom>
                    <a:ln/>
                  </pic:spPr>
                </pic:pic>
              </a:graphicData>
            </a:graphic>
          </wp:inline>
        </w:drawing>
      </w:r>
    </w:p>
    <w:p w14:paraId="72484999" w14:textId="58357D8D" w:rsidR="00C44E47" w:rsidRDefault="00423F62">
      <w:pPr>
        <w:rPr>
          <w:rFonts w:ascii="Arial" w:eastAsia="Arial" w:hAnsi="Arial" w:cs="Arial"/>
          <w:sz w:val="24"/>
          <w:szCs w:val="24"/>
        </w:rPr>
      </w:pPr>
      <w:r>
        <w:rPr>
          <w:rFonts w:ascii="Arial" w:eastAsia="Arial" w:hAnsi="Arial" w:cs="Arial"/>
          <w:sz w:val="24"/>
          <w:szCs w:val="24"/>
        </w:rPr>
        <w:t xml:space="preserve">Figure </w:t>
      </w:r>
      <w:r w:rsidR="00562ACD">
        <w:rPr>
          <w:rFonts w:ascii="Arial" w:eastAsia="Arial" w:hAnsi="Arial" w:cs="Arial"/>
          <w:sz w:val="24"/>
          <w:szCs w:val="24"/>
        </w:rPr>
        <w:t>5</w:t>
      </w:r>
      <w:r>
        <w:rPr>
          <w:rFonts w:ascii="Arial" w:eastAsia="Arial" w:hAnsi="Arial" w:cs="Arial"/>
          <w:sz w:val="24"/>
          <w:szCs w:val="24"/>
        </w:rPr>
        <w:t>: Bending a leaf while recording using impedance technique.</w:t>
      </w:r>
    </w:p>
    <w:p w14:paraId="5A3C71E2"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5B983A14" wp14:editId="79F90361">
            <wp:extent cx="5943600" cy="3308350"/>
            <wp:effectExtent l="0" t="0" r="0" b="0"/>
            <wp:docPr id="28" name="image8.png" descr="A picture containing person, indoor, hand, kitchen applian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person, indoor, hand, kitchen appliance&#10;&#10;Description automatically generated"/>
                    <pic:cNvPicPr preferRelativeResize="0"/>
                  </pic:nvPicPr>
                  <pic:blipFill>
                    <a:blip r:embed="rId16"/>
                    <a:srcRect/>
                    <a:stretch>
                      <a:fillRect/>
                    </a:stretch>
                  </pic:blipFill>
                  <pic:spPr>
                    <a:xfrm>
                      <a:off x="0" y="0"/>
                      <a:ext cx="5943600" cy="3308350"/>
                    </a:xfrm>
                    <a:prstGeom prst="rect">
                      <a:avLst/>
                    </a:prstGeom>
                    <a:ln/>
                  </pic:spPr>
                </pic:pic>
              </a:graphicData>
            </a:graphic>
          </wp:inline>
        </w:drawing>
      </w:r>
    </w:p>
    <w:p w14:paraId="5BE9DC51" w14:textId="171E6B7B" w:rsidR="00C44E47" w:rsidRDefault="00423F62">
      <w:pPr>
        <w:rPr>
          <w:rFonts w:ascii="Arial" w:eastAsia="Arial" w:hAnsi="Arial" w:cs="Arial"/>
          <w:sz w:val="24"/>
          <w:szCs w:val="24"/>
        </w:rPr>
      </w:pPr>
      <w:r>
        <w:rPr>
          <w:rFonts w:ascii="Arial" w:eastAsia="Arial" w:hAnsi="Arial" w:cs="Arial"/>
          <w:sz w:val="24"/>
          <w:szCs w:val="24"/>
        </w:rPr>
        <w:t xml:space="preserve">Figure </w:t>
      </w:r>
      <w:r w:rsidR="00562ACD">
        <w:rPr>
          <w:rFonts w:ascii="Arial" w:eastAsia="Arial" w:hAnsi="Arial" w:cs="Arial"/>
          <w:sz w:val="24"/>
          <w:szCs w:val="24"/>
        </w:rPr>
        <w:t>6</w:t>
      </w:r>
      <w:r>
        <w:rPr>
          <w:rFonts w:ascii="Arial" w:eastAsia="Arial" w:hAnsi="Arial" w:cs="Arial"/>
          <w:sz w:val="24"/>
          <w:szCs w:val="24"/>
        </w:rPr>
        <w:t xml:space="preserve">: Cutting a leaf while recording with impedance technique. </w:t>
      </w:r>
    </w:p>
    <w:p w14:paraId="35B5FAE0" w14:textId="77777777" w:rsidR="00C44E47" w:rsidRDefault="00423F62">
      <w:pP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61039294" wp14:editId="611B18CC">
            <wp:extent cx="5943600" cy="3274695"/>
            <wp:effectExtent l="0" t="0" r="0" b="0"/>
            <wp:docPr id="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943600" cy="3274695"/>
                    </a:xfrm>
                    <a:prstGeom prst="rect">
                      <a:avLst/>
                    </a:prstGeom>
                    <a:ln/>
                  </pic:spPr>
                </pic:pic>
              </a:graphicData>
            </a:graphic>
          </wp:inline>
        </w:drawing>
      </w:r>
    </w:p>
    <w:p w14:paraId="216628FC" w14:textId="050E1EAF" w:rsidR="00C44E47" w:rsidRDefault="00423F62">
      <w:pPr>
        <w:rPr>
          <w:rFonts w:ascii="Arial" w:eastAsia="Arial" w:hAnsi="Arial" w:cs="Arial"/>
          <w:sz w:val="24"/>
          <w:szCs w:val="24"/>
        </w:rPr>
      </w:pPr>
      <w:r>
        <w:rPr>
          <w:rFonts w:ascii="Arial" w:eastAsia="Arial" w:hAnsi="Arial" w:cs="Arial"/>
          <w:sz w:val="24"/>
          <w:szCs w:val="24"/>
        </w:rPr>
        <w:t xml:space="preserve">Figure </w:t>
      </w:r>
      <w:r w:rsidR="00562ACD">
        <w:rPr>
          <w:rFonts w:ascii="Arial" w:eastAsia="Arial" w:hAnsi="Arial" w:cs="Arial"/>
          <w:sz w:val="24"/>
          <w:szCs w:val="24"/>
        </w:rPr>
        <w:t>7</w:t>
      </w:r>
      <w:r>
        <w:rPr>
          <w:rFonts w:ascii="Arial" w:eastAsia="Arial" w:hAnsi="Arial" w:cs="Arial"/>
          <w:sz w:val="24"/>
          <w:szCs w:val="24"/>
        </w:rPr>
        <w:t>: Bending leaf using glass electrode technique</w:t>
      </w:r>
    </w:p>
    <w:p w14:paraId="673F1B91"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67932C90" wp14:editId="14218414">
            <wp:extent cx="5943600" cy="3310890"/>
            <wp:effectExtent l="0" t="0" r="0" b="0"/>
            <wp:docPr id="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5943600" cy="3310890"/>
                    </a:xfrm>
                    <a:prstGeom prst="rect">
                      <a:avLst/>
                    </a:prstGeom>
                    <a:ln/>
                  </pic:spPr>
                </pic:pic>
              </a:graphicData>
            </a:graphic>
          </wp:inline>
        </w:drawing>
      </w:r>
    </w:p>
    <w:p w14:paraId="7B118993" w14:textId="09BBE09E" w:rsidR="00C44E47" w:rsidRDefault="00423F62">
      <w:pPr>
        <w:rPr>
          <w:rFonts w:ascii="Arial" w:eastAsia="Arial" w:hAnsi="Arial" w:cs="Arial"/>
          <w:sz w:val="24"/>
          <w:szCs w:val="24"/>
        </w:rPr>
      </w:pPr>
      <w:r>
        <w:rPr>
          <w:rFonts w:ascii="Arial" w:eastAsia="Arial" w:hAnsi="Arial" w:cs="Arial"/>
          <w:sz w:val="24"/>
          <w:szCs w:val="24"/>
        </w:rPr>
        <w:t xml:space="preserve">Figure </w:t>
      </w:r>
      <w:r w:rsidR="00562ACD">
        <w:rPr>
          <w:rFonts w:ascii="Arial" w:eastAsia="Arial" w:hAnsi="Arial" w:cs="Arial"/>
          <w:sz w:val="24"/>
          <w:szCs w:val="24"/>
        </w:rPr>
        <w:t>8</w:t>
      </w:r>
      <w:r>
        <w:rPr>
          <w:rFonts w:ascii="Arial" w:eastAsia="Arial" w:hAnsi="Arial" w:cs="Arial"/>
          <w:sz w:val="24"/>
          <w:szCs w:val="24"/>
        </w:rPr>
        <w:t>: Cutting leaf using glass electrode technique</w:t>
      </w:r>
    </w:p>
    <w:p w14:paraId="4374C233" w14:textId="77777777" w:rsidR="00127FE3" w:rsidRDefault="00127FE3">
      <w:pPr>
        <w:rPr>
          <w:rFonts w:ascii="Arial" w:eastAsia="Arial" w:hAnsi="Arial" w:cs="Arial"/>
          <w:b/>
          <w:sz w:val="24"/>
          <w:szCs w:val="24"/>
          <w:u w:val="single"/>
        </w:rPr>
      </w:pPr>
      <w:r>
        <w:rPr>
          <w:rFonts w:ascii="Arial" w:eastAsia="Arial" w:hAnsi="Arial" w:cs="Arial"/>
          <w:b/>
          <w:sz w:val="24"/>
          <w:szCs w:val="24"/>
          <w:u w:val="single"/>
        </w:rPr>
        <w:br w:type="page"/>
      </w:r>
    </w:p>
    <w:p w14:paraId="6AD7CEED" w14:textId="03F0AEF6" w:rsidR="00C44E47" w:rsidRDefault="00423F62">
      <w:pPr>
        <w:rPr>
          <w:rFonts w:ascii="Arial" w:eastAsia="Arial" w:hAnsi="Arial" w:cs="Arial"/>
          <w:b/>
          <w:sz w:val="24"/>
          <w:szCs w:val="24"/>
          <w:u w:val="single"/>
        </w:rPr>
      </w:pPr>
      <w:r>
        <w:rPr>
          <w:rFonts w:ascii="Arial" w:eastAsia="Arial" w:hAnsi="Arial" w:cs="Arial"/>
          <w:b/>
          <w:sz w:val="24"/>
          <w:szCs w:val="24"/>
          <w:u w:val="single"/>
        </w:rPr>
        <w:lastRenderedPageBreak/>
        <w:t>Electrical recording</w:t>
      </w:r>
    </w:p>
    <w:p w14:paraId="742A441E"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64D4BF17" wp14:editId="50B3CEAA">
            <wp:extent cx="5943600" cy="3294380"/>
            <wp:effectExtent l="0" t="0" r="0" b="0"/>
            <wp:docPr id="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943600" cy="3294380"/>
                    </a:xfrm>
                    <a:prstGeom prst="rect">
                      <a:avLst/>
                    </a:prstGeom>
                    <a:ln/>
                  </pic:spPr>
                </pic:pic>
              </a:graphicData>
            </a:graphic>
          </wp:inline>
        </w:drawing>
      </w:r>
    </w:p>
    <w:p w14:paraId="14843401" w14:textId="07A4B3FE" w:rsidR="00C44E47" w:rsidRDefault="00423F62">
      <w:pPr>
        <w:rPr>
          <w:rFonts w:ascii="Arial" w:eastAsia="Arial" w:hAnsi="Arial" w:cs="Arial"/>
          <w:sz w:val="24"/>
          <w:szCs w:val="24"/>
        </w:rPr>
      </w:pPr>
      <w:r>
        <w:rPr>
          <w:rFonts w:ascii="Arial" w:eastAsia="Arial" w:hAnsi="Arial" w:cs="Arial"/>
          <w:sz w:val="24"/>
          <w:szCs w:val="24"/>
        </w:rPr>
        <w:t xml:space="preserve">Figure </w:t>
      </w:r>
      <w:r w:rsidR="00562ACD">
        <w:rPr>
          <w:rFonts w:ascii="Arial" w:eastAsia="Arial" w:hAnsi="Arial" w:cs="Arial"/>
          <w:sz w:val="24"/>
          <w:szCs w:val="24"/>
        </w:rPr>
        <w:t>9</w:t>
      </w:r>
      <w:r>
        <w:rPr>
          <w:rFonts w:ascii="Arial" w:eastAsia="Arial" w:hAnsi="Arial" w:cs="Arial"/>
          <w:sz w:val="24"/>
          <w:szCs w:val="24"/>
        </w:rPr>
        <w:t>: The amplifier used for the glass electrode technique</w:t>
      </w:r>
    </w:p>
    <w:p w14:paraId="2ECBBCA4"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1D0C2C86" wp14:editId="7714BF35">
            <wp:extent cx="5943600" cy="3333115"/>
            <wp:effectExtent l="0" t="0" r="0" b="0"/>
            <wp:docPr id="3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943600" cy="3333115"/>
                    </a:xfrm>
                    <a:prstGeom prst="rect">
                      <a:avLst/>
                    </a:prstGeom>
                    <a:ln/>
                  </pic:spPr>
                </pic:pic>
              </a:graphicData>
            </a:graphic>
          </wp:inline>
        </w:drawing>
      </w:r>
    </w:p>
    <w:p w14:paraId="5910B4D8" w14:textId="5499B94A" w:rsidR="00C44E47" w:rsidRDefault="00423F62">
      <w:pPr>
        <w:rPr>
          <w:rFonts w:ascii="Arial" w:eastAsia="Arial" w:hAnsi="Arial" w:cs="Arial"/>
          <w:sz w:val="24"/>
          <w:szCs w:val="24"/>
        </w:rPr>
      </w:pPr>
      <w:r>
        <w:rPr>
          <w:rFonts w:ascii="Arial" w:eastAsia="Arial" w:hAnsi="Arial" w:cs="Arial"/>
          <w:sz w:val="24"/>
          <w:szCs w:val="24"/>
        </w:rPr>
        <w:t>Figure 1</w:t>
      </w:r>
      <w:r w:rsidR="00562ACD">
        <w:rPr>
          <w:rFonts w:ascii="Arial" w:eastAsia="Arial" w:hAnsi="Arial" w:cs="Arial"/>
          <w:sz w:val="24"/>
          <w:szCs w:val="24"/>
        </w:rPr>
        <w:t>0</w:t>
      </w:r>
      <w:r>
        <w:rPr>
          <w:rFonts w:ascii="Arial" w:eastAsia="Arial" w:hAnsi="Arial" w:cs="Arial"/>
          <w:sz w:val="24"/>
          <w:szCs w:val="24"/>
        </w:rPr>
        <w:t>: An impedance converter</w:t>
      </w:r>
    </w:p>
    <w:p w14:paraId="70F6B76E" w14:textId="77777777" w:rsidR="00C44E47" w:rsidRDefault="00423F62">
      <w:pP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71F84CBC" wp14:editId="5DA4CB7F">
            <wp:extent cx="5943600" cy="3244850"/>
            <wp:effectExtent l="0" t="0" r="0" b="0"/>
            <wp:docPr id="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5943600" cy="3244850"/>
                    </a:xfrm>
                    <a:prstGeom prst="rect">
                      <a:avLst/>
                    </a:prstGeom>
                    <a:ln/>
                  </pic:spPr>
                </pic:pic>
              </a:graphicData>
            </a:graphic>
          </wp:inline>
        </w:drawing>
      </w:r>
    </w:p>
    <w:p w14:paraId="43E7E58E" w14:textId="2866378E" w:rsidR="00C44E47" w:rsidRDefault="00423F62">
      <w:pPr>
        <w:rPr>
          <w:rFonts w:ascii="Arial" w:eastAsia="Arial" w:hAnsi="Arial" w:cs="Arial"/>
          <w:sz w:val="24"/>
          <w:szCs w:val="24"/>
        </w:rPr>
      </w:pPr>
      <w:r>
        <w:rPr>
          <w:rFonts w:ascii="Arial" w:eastAsia="Arial" w:hAnsi="Arial" w:cs="Arial"/>
          <w:sz w:val="24"/>
          <w:szCs w:val="24"/>
        </w:rPr>
        <w:t>Figure 1</w:t>
      </w:r>
      <w:r w:rsidR="00562ACD">
        <w:rPr>
          <w:rFonts w:ascii="Arial" w:eastAsia="Arial" w:hAnsi="Arial" w:cs="Arial"/>
          <w:sz w:val="24"/>
          <w:szCs w:val="24"/>
        </w:rPr>
        <w:t>1</w:t>
      </w:r>
      <w:r>
        <w:rPr>
          <w:rFonts w:ascii="Arial" w:eastAsia="Arial" w:hAnsi="Arial" w:cs="Arial"/>
          <w:sz w:val="24"/>
          <w:szCs w:val="24"/>
        </w:rPr>
        <w:t>: Screen response from bending with impedance. No deflection in the trace is correlated with bending of the leaf.</w:t>
      </w:r>
    </w:p>
    <w:p w14:paraId="325E5653"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161FA314" wp14:editId="56BFE4DF">
            <wp:extent cx="5943600" cy="3324860"/>
            <wp:effectExtent l="0" t="0" r="0" b="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5943600" cy="3324860"/>
                    </a:xfrm>
                    <a:prstGeom prst="rect">
                      <a:avLst/>
                    </a:prstGeom>
                    <a:ln/>
                  </pic:spPr>
                </pic:pic>
              </a:graphicData>
            </a:graphic>
          </wp:inline>
        </w:drawing>
      </w:r>
    </w:p>
    <w:p w14:paraId="68226A8B" w14:textId="746E1D19" w:rsidR="00C44E47" w:rsidRDefault="00423F62">
      <w:pPr>
        <w:rPr>
          <w:rFonts w:ascii="Arial" w:eastAsia="Arial" w:hAnsi="Arial" w:cs="Arial"/>
          <w:sz w:val="24"/>
          <w:szCs w:val="24"/>
        </w:rPr>
      </w:pPr>
      <w:r>
        <w:rPr>
          <w:rFonts w:ascii="Arial" w:eastAsia="Arial" w:hAnsi="Arial" w:cs="Arial"/>
          <w:sz w:val="24"/>
          <w:szCs w:val="24"/>
        </w:rPr>
        <w:t>Figure 1</w:t>
      </w:r>
      <w:r w:rsidR="00562ACD">
        <w:rPr>
          <w:rFonts w:ascii="Arial" w:eastAsia="Arial" w:hAnsi="Arial" w:cs="Arial"/>
          <w:sz w:val="24"/>
          <w:szCs w:val="24"/>
        </w:rPr>
        <w:t>2</w:t>
      </w:r>
      <w:r>
        <w:rPr>
          <w:rFonts w:ascii="Arial" w:eastAsia="Arial" w:hAnsi="Arial" w:cs="Arial"/>
          <w:sz w:val="24"/>
          <w:szCs w:val="24"/>
        </w:rPr>
        <w:t>: Screen response from cutting a leaf while measuring the responses with the impedance technique.</w:t>
      </w:r>
    </w:p>
    <w:p w14:paraId="0B5E3FC6" w14:textId="77777777" w:rsidR="00C44E47" w:rsidRDefault="00423F62">
      <w:pP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1ABC181B" wp14:editId="3CF57629">
            <wp:extent cx="5943600" cy="3300730"/>
            <wp:effectExtent l="0" t="0" r="0" b="0"/>
            <wp:docPr id="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5943600" cy="3300730"/>
                    </a:xfrm>
                    <a:prstGeom prst="rect">
                      <a:avLst/>
                    </a:prstGeom>
                    <a:ln/>
                  </pic:spPr>
                </pic:pic>
              </a:graphicData>
            </a:graphic>
          </wp:inline>
        </w:drawing>
      </w:r>
    </w:p>
    <w:p w14:paraId="39C14A46" w14:textId="3F5F321B" w:rsidR="00C44E47" w:rsidRDefault="00423F62">
      <w:pPr>
        <w:rPr>
          <w:rFonts w:ascii="Arial" w:eastAsia="Arial" w:hAnsi="Arial" w:cs="Arial"/>
          <w:sz w:val="24"/>
          <w:szCs w:val="24"/>
        </w:rPr>
      </w:pPr>
      <w:r>
        <w:rPr>
          <w:rFonts w:ascii="Arial" w:eastAsia="Arial" w:hAnsi="Arial" w:cs="Arial"/>
          <w:sz w:val="24"/>
          <w:szCs w:val="24"/>
        </w:rPr>
        <w:t>Figure 1</w:t>
      </w:r>
      <w:r w:rsidR="00562ACD">
        <w:rPr>
          <w:rFonts w:ascii="Arial" w:eastAsia="Arial" w:hAnsi="Arial" w:cs="Arial"/>
          <w:sz w:val="24"/>
          <w:szCs w:val="24"/>
        </w:rPr>
        <w:t>3</w:t>
      </w:r>
      <w:r>
        <w:rPr>
          <w:rFonts w:ascii="Arial" w:eastAsia="Arial" w:hAnsi="Arial" w:cs="Arial"/>
          <w:sz w:val="24"/>
          <w:szCs w:val="24"/>
        </w:rPr>
        <w:t>: Screen response from bending a leaf while using the glass electrode.</w:t>
      </w:r>
    </w:p>
    <w:p w14:paraId="474B33E0" w14:textId="77777777" w:rsidR="00C44E47" w:rsidRDefault="00423F62">
      <w:pPr>
        <w:rPr>
          <w:rFonts w:ascii="Arial" w:eastAsia="Arial" w:hAnsi="Arial" w:cs="Arial"/>
          <w:sz w:val="24"/>
          <w:szCs w:val="24"/>
        </w:rPr>
      </w:pPr>
      <w:r>
        <w:rPr>
          <w:rFonts w:ascii="Arial" w:eastAsia="Arial" w:hAnsi="Arial" w:cs="Arial"/>
          <w:noProof/>
          <w:sz w:val="24"/>
          <w:szCs w:val="24"/>
        </w:rPr>
        <w:drawing>
          <wp:inline distT="0" distB="0" distL="0" distR="0" wp14:anchorId="2FC2DF22" wp14:editId="61F6E5D4">
            <wp:extent cx="5943600" cy="3296920"/>
            <wp:effectExtent l="0" t="0" r="0" b="0"/>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5943600" cy="3296920"/>
                    </a:xfrm>
                    <a:prstGeom prst="rect">
                      <a:avLst/>
                    </a:prstGeom>
                    <a:ln/>
                  </pic:spPr>
                </pic:pic>
              </a:graphicData>
            </a:graphic>
          </wp:inline>
        </w:drawing>
      </w:r>
    </w:p>
    <w:p w14:paraId="2B11E70D" w14:textId="4212108C" w:rsidR="00C44E47" w:rsidRDefault="00423F62">
      <w:pPr>
        <w:rPr>
          <w:rFonts w:ascii="Arial" w:eastAsia="Arial" w:hAnsi="Arial" w:cs="Arial"/>
          <w:sz w:val="24"/>
          <w:szCs w:val="24"/>
        </w:rPr>
      </w:pPr>
      <w:r>
        <w:rPr>
          <w:rFonts w:ascii="Arial" w:eastAsia="Arial" w:hAnsi="Arial" w:cs="Arial"/>
          <w:sz w:val="24"/>
          <w:szCs w:val="24"/>
        </w:rPr>
        <w:t>Figure 1</w:t>
      </w:r>
      <w:r w:rsidR="00562ACD">
        <w:rPr>
          <w:rFonts w:ascii="Arial" w:eastAsia="Arial" w:hAnsi="Arial" w:cs="Arial"/>
          <w:sz w:val="24"/>
          <w:szCs w:val="24"/>
        </w:rPr>
        <w:t>4</w:t>
      </w:r>
      <w:r>
        <w:rPr>
          <w:rFonts w:ascii="Arial" w:eastAsia="Arial" w:hAnsi="Arial" w:cs="Arial"/>
          <w:sz w:val="24"/>
          <w:szCs w:val="24"/>
        </w:rPr>
        <w:t>: Screen response while making a cut on a leaf while using the glass electrode.</w:t>
      </w:r>
    </w:p>
    <w:p w14:paraId="616C7F3F" w14:textId="77777777" w:rsidR="00127FE3" w:rsidRDefault="00127FE3">
      <w:pPr>
        <w:rPr>
          <w:rFonts w:ascii="Arial" w:eastAsia="Arial" w:hAnsi="Arial" w:cs="Arial"/>
          <w:b/>
          <w:sz w:val="24"/>
          <w:szCs w:val="24"/>
          <w:u w:val="single"/>
        </w:rPr>
      </w:pPr>
    </w:p>
    <w:p w14:paraId="1ABA440A" w14:textId="77777777" w:rsidR="00127FE3" w:rsidRDefault="00127FE3">
      <w:pPr>
        <w:rPr>
          <w:rFonts w:ascii="Arial" w:eastAsia="Arial" w:hAnsi="Arial" w:cs="Arial"/>
          <w:b/>
          <w:sz w:val="24"/>
          <w:szCs w:val="24"/>
          <w:u w:val="single"/>
        </w:rPr>
      </w:pPr>
    </w:p>
    <w:p w14:paraId="68D9ACEB" w14:textId="1A5A7153" w:rsidR="00C44E47" w:rsidRDefault="00423F62">
      <w:pPr>
        <w:rPr>
          <w:rFonts w:ascii="Arial" w:eastAsia="Arial" w:hAnsi="Arial" w:cs="Arial"/>
          <w:b/>
          <w:sz w:val="24"/>
          <w:szCs w:val="24"/>
          <w:u w:val="single"/>
        </w:rPr>
      </w:pPr>
      <w:r>
        <w:rPr>
          <w:rFonts w:ascii="Arial" w:eastAsia="Arial" w:hAnsi="Arial" w:cs="Arial"/>
          <w:b/>
          <w:sz w:val="24"/>
          <w:szCs w:val="24"/>
          <w:u w:val="single"/>
        </w:rPr>
        <w:lastRenderedPageBreak/>
        <w:t>Analysis</w:t>
      </w:r>
    </w:p>
    <w:p w14:paraId="01CBB35A" w14:textId="1226FC47" w:rsidR="00C44E47" w:rsidRDefault="00423F62">
      <w:pPr>
        <w:rPr>
          <w:rFonts w:ascii="Arial" w:eastAsia="Arial" w:hAnsi="Arial" w:cs="Arial"/>
          <w:sz w:val="24"/>
          <w:szCs w:val="24"/>
        </w:rPr>
      </w:pPr>
      <w:r>
        <w:rPr>
          <w:rFonts w:ascii="Arial" w:eastAsia="Arial" w:hAnsi="Arial" w:cs="Arial"/>
          <w:sz w:val="24"/>
          <w:szCs w:val="24"/>
        </w:rPr>
        <w:t>Measure the amplitude of responses related to bending a leaf and cutting a leaf with the different recording techniques. Place a marker at the base of response and move the cursor over the trace to measure the difference. Record the values in notebook</w:t>
      </w:r>
      <w:r w:rsidR="0034333B">
        <w:rPr>
          <w:rFonts w:ascii="Arial" w:eastAsia="Arial" w:hAnsi="Arial" w:cs="Arial"/>
          <w:sz w:val="24"/>
          <w:szCs w:val="24"/>
        </w:rPr>
        <w:t xml:space="preserve"> and on the white board for other </w:t>
      </w:r>
      <w:r w:rsidR="00294E14">
        <w:rPr>
          <w:rFonts w:ascii="Arial" w:eastAsia="Arial" w:hAnsi="Arial" w:cs="Arial"/>
          <w:sz w:val="24"/>
          <w:szCs w:val="24"/>
        </w:rPr>
        <w:t>groups</w:t>
      </w:r>
      <w:r w:rsidR="0034333B">
        <w:rPr>
          <w:rFonts w:ascii="Arial" w:eastAsia="Arial" w:hAnsi="Arial" w:cs="Arial"/>
          <w:sz w:val="24"/>
          <w:szCs w:val="24"/>
        </w:rPr>
        <w:t xml:space="preserve"> and you your data.</w:t>
      </w:r>
    </w:p>
    <w:p w14:paraId="7EAC4075" w14:textId="77777777" w:rsidR="00C44E47" w:rsidRDefault="00C44E47">
      <w:pPr>
        <w:rPr>
          <w:rFonts w:ascii="Arial" w:eastAsia="Arial" w:hAnsi="Arial" w:cs="Arial"/>
          <w:sz w:val="24"/>
          <w:szCs w:val="24"/>
          <w:u w:val="single"/>
        </w:rPr>
      </w:pPr>
    </w:p>
    <w:p w14:paraId="3131D4A0" w14:textId="77777777" w:rsidR="00C44E47" w:rsidRDefault="00423F62">
      <w:pPr>
        <w:rPr>
          <w:rFonts w:ascii="Arial" w:eastAsia="Arial" w:hAnsi="Arial" w:cs="Arial"/>
          <w:b/>
          <w:sz w:val="24"/>
          <w:szCs w:val="24"/>
          <w:u w:val="single"/>
        </w:rPr>
      </w:pPr>
      <w:r>
        <w:rPr>
          <w:rFonts w:ascii="Arial" w:eastAsia="Arial" w:hAnsi="Arial" w:cs="Arial"/>
          <w:b/>
          <w:sz w:val="24"/>
          <w:szCs w:val="24"/>
          <w:u w:val="single"/>
        </w:rPr>
        <w:t>Discussion points</w:t>
      </w:r>
    </w:p>
    <w:p w14:paraId="2CC99034" w14:textId="0EABE27C" w:rsidR="0034333B" w:rsidRPr="00BC0359" w:rsidRDefault="00423F62">
      <w:pPr>
        <w:rPr>
          <w:rFonts w:ascii="Arial" w:eastAsia="Arial" w:hAnsi="Arial" w:cs="Arial"/>
          <w:sz w:val="24"/>
          <w:szCs w:val="24"/>
        </w:rPr>
      </w:pPr>
      <w:r w:rsidRPr="00BC0359">
        <w:rPr>
          <w:rFonts w:ascii="Arial" w:eastAsia="Arial" w:hAnsi="Arial" w:cs="Arial"/>
          <w:sz w:val="24"/>
          <w:szCs w:val="24"/>
        </w:rPr>
        <w:t>1.</w:t>
      </w:r>
      <w:r w:rsidR="00EF5A39">
        <w:rPr>
          <w:rFonts w:ascii="Arial" w:eastAsia="Arial" w:hAnsi="Arial" w:cs="Arial"/>
          <w:sz w:val="24"/>
          <w:szCs w:val="24"/>
        </w:rPr>
        <w:t xml:space="preserve"> </w:t>
      </w:r>
      <w:r w:rsidR="0034333B" w:rsidRPr="00BC0359">
        <w:rPr>
          <w:rFonts w:ascii="Arial" w:eastAsia="Arial" w:hAnsi="Arial" w:cs="Arial"/>
          <w:sz w:val="24"/>
          <w:szCs w:val="24"/>
        </w:rPr>
        <w:t>Was there a difference between touching the leaves and cutting the leaves across both approachs</w:t>
      </w:r>
    </w:p>
    <w:p w14:paraId="38D9AD93" w14:textId="77777777" w:rsidR="000C2F4E" w:rsidRPr="00BC0359" w:rsidRDefault="0034333B">
      <w:pPr>
        <w:rPr>
          <w:rFonts w:ascii="Arial" w:eastAsia="Arial" w:hAnsi="Arial" w:cs="Arial"/>
          <w:bCs/>
          <w:sz w:val="24"/>
          <w:szCs w:val="24"/>
        </w:rPr>
      </w:pPr>
      <w:r w:rsidRPr="00BC0359">
        <w:rPr>
          <w:rFonts w:ascii="Arial" w:eastAsia="Arial" w:hAnsi="Arial" w:cs="Arial"/>
          <w:sz w:val="24"/>
          <w:szCs w:val="24"/>
        </w:rPr>
        <w:t xml:space="preserve">2. Of the two approaches to measure </w:t>
      </w:r>
      <w:r w:rsidRPr="00BC0359">
        <w:rPr>
          <w:rFonts w:ascii="Arial" w:eastAsia="Arial" w:hAnsi="Arial" w:cs="Arial"/>
          <w:bCs/>
          <w:sz w:val="24"/>
          <w:szCs w:val="24"/>
        </w:rPr>
        <w:t xml:space="preserve">electrophysiological response which of the two </w:t>
      </w:r>
      <w:r w:rsidR="000C2F4E" w:rsidRPr="00BC0359">
        <w:rPr>
          <w:rFonts w:ascii="Arial" w:eastAsia="Arial" w:hAnsi="Arial" w:cs="Arial"/>
          <w:bCs/>
          <w:sz w:val="24"/>
          <w:szCs w:val="24"/>
        </w:rPr>
        <w:t xml:space="preserve">are better? Why? </w:t>
      </w:r>
    </w:p>
    <w:p w14:paraId="5FB6BBF0" w14:textId="79317C8F" w:rsidR="00C44E47" w:rsidRPr="00BC0359" w:rsidRDefault="000C2F4E">
      <w:pPr>
        <w:rPr>
          <w:rFonts w:ascii="Arial" w:eastAsia="Arial" w:hAnsi="Arial" w:cs="Arial"/>
          <w:sz w:val="24"/>
          <w:szCs w:val="24"/>
        </w:rPr>
      </w:pPr>
      <w:r w:rsidRPr="00BC0359">
        <w:rPr>
          <w:rFonts w:ascii="Arial" w:eastAsia="Arial" w:hAnsi="Arial" w:cs="Arial"/>
          <w:bCs/>
          <w:sz w:val="24"/>
          <w:szCs w:val="24"/>
        </w:rPr>
        <w:t xml:space="preserve">3. </w:t>
      </w:r>
      <w:r w:rsidR="00423F62" w:rsidRPr="00BC0359">
        <w:rPr>
          <w:rFonts w:ascii="Arial" w:eastAsia="Arial" w:hAnsi="Arial" w:cs="Arial"/>
          <w:sz w:val="24"/>
          <w:szCs w:val="24"/>
        </w:rPr>
        <w:t>What is causing the electrical responses in plants</w:t>
      </w:r>
      <w:r w:rsidR="00127FE3" w:rsidRPr="00BC0359">
        <w:rPr>
          <w:rFonts w:ascii="Arial" w:eastAsia="Arial" w:hAnsi="Arial" w:cs="Arial"/>
          <w:sz w:val="24"/>
          <w:szCs w:val="24"/>
        </w:rPr>
        <w:t>?</w:t>
      </w:r>
    </w:p>
    <w:p w14:paraId="2347C81E" w14:textId="2CA5BFFD" w:rsidR="000C2F4E" w:rsidRPr="00BC0359" w:rsidRDefault="000C2F4E">
      <w:pPr>
        <w:rPr>
          <w:rFonts w:ascii="Arial" w:eastAsia="Arial" w:hAnsi="Arial" w:cs="Arial"/>
          <w:sz w:val="24"/>
          <w:szCs w:val="24"/>
        </w:rPr>
      </w:pPr>
      <w:r w:rsidRPr="00BC0359">
        <w:rPr>
          <w:rFonts w:ascii="Arial" w:eastAsia="Arial" w:hAnsi="Arial" w:cs="Arial"/>
          <w:sz w:val="24"/>
          <w:szCs w:val="24"/>
        </w:rPr>
        <w:t xml:space="preserve">4. Is this </w:t>
      </w:r>
      <w:r w:rsidRPr="00BC0359">
        <w:rPr>
          <w:rFonts w:ascii="Arial" w:eastAsia="Arial" w:hAnsi="Arial" w:cs="Arial"/>
          <w:bCs/>
          <w:sz w:val="24"/>
          <w:szCs w:val="24"/>
        </w:rPr>
        <w:t>electrophysiological</w:t>
      </w:r>
      <w:r w:rsidRPr="00BC0359">
        <w:rPr>
          <w:rFonts w:ascii="Arial" w:eastAsia="Arial" w:hAnsi="Arial" w:cs="Arial"/>
          <w:sz w:val="24"/>
          <w:szCs w:val="24"/>
        </w:rPr>
        <w:t xml:space="preserve"> information useful for the plant? If so, how do you know? </w:t>
      </w:r>
      <w:r w:rsidR="00B85428" w:rsidRPr="00BC0359">
        <w:rPr>
          <w:rFonts w:ascii="Arial" w:eastAsia="Arial" w:hAnsi="Arial" w:cs="Arial"/>
          <w:sz w:val="24"/>
          <w:szCs w:val="24"/>
        </w:rPr>
        <w:t>How can you prove that the information is used by the plant?</w:t>
      </w:r>
    </w:p>
    <w:p w14:paraId="50903F97" w14:textId="45E64ADC" w:rsidR="00C44E47" w:rsidRPr="00BC0359" w:rsidRDefault="00BC0359">
      <w:pPr>
        <w:rPr>
          <w:rFonts w:ascii="Arial" w:eastAsia="Arial" w:hAnsi="Arial" w:cs="Arial"/>
          <w:sz w:val="24"/>
          <w:szCs w:val="24"/>
        </w:rPr>
      </w:pPr>
      <w:r w:rsidRPr="00BC0359">
        <w:rPr>
          <w:rFonts w:ascii="Arial" w:eastAsia="Arial" w:hAnsi="Arial" w:cs="Arial"/>
          <w:sz w:val="24"/>
          <w:szCs w:val="24"/>
        </w:rPr>
        <w:t>5</w:t>
      </w:r>
      <w:r w:rsidR="00423F62" w:rsidRPr="00BC0359">
        <w:rPr>
          <w:rFonts w:ascii="Arial" w:eastAsia="Arial" w:hAnsi="Arial" w:cs="Arial"/>
          <w:sz w:val="24"/>
          <w:szCs w:val="24"/>
        </w:rPr>
        <w:t>. Would different plants give different responses to same stimuli?</w:t>
      </w:r>
    </w:p>
    <w:p w14:paraId="7DDF70D4" w14:textId="46018AEB" w:rsidR="00C44E47" w:rsidRDefault="00423F62">
      <w:pPr>
        <w:rPr>
          <w:rFonts w:ascii="Arial" w:eastAsia="Arial" w:hAnsi="Arial" w:cs="Arial"/>
          <w:sz w:val="24"/>
          <w:szCs w:val="24"/>
        </w:rPr>
      </w:pPr>
      <w:r w:rsidRPr="00BC0359">
        <w:rPr>
          <w:rFonts w:ascii="Arial" w:eastAsia="Arial" w:hAnsi="Arial" w:cs="Arial"/>
          <w:sz w:val="24"/>
          <w:szCs w:val="24"/>
        </w:rPr>
        <w:t xml:space="preserve">6. </w:t>
      </w:r>
      <w:r w:rsidR="00B85428" w:rsidRPr="00BC0359">
        <w:rPr>
          <w:rFonts w:ascii="Arial" w:eastAsia="Arial" w:hAnsi="Arial" w:cs="Arial"/>
          <w:sz w:val="24"/>
          <w:szCs w:val="24"/>
        </w:rPr>
        <w:t>Hypothesize how plants might electrically</w:t>
      </w:r>
      <w:r w:rsidRPr="00BC0359">
        <w:rPr>
          <w:rFonts w:ascii="Arial" w:eastAsia="Arial" w:hAnsi="Arial" w:cs="Arial"/>
          <w:sz w:val="24"/>
          <w:szCs w:val="24"/>
        </w:rPr>
        <w:t xml:space="preserve"> co</w:t>
      </w:r>
      <w:r>
        <w:rPr>
          <w:rFonts w:ascii="Arial" w:eastAsia="Arial" w:hAnsi="Arial" w:cs="Arial"/>
          <w:sz w:val="24"/>
          <w:szCs w:val="24"/>
        </w:rPr>
        <w:t xml:space="preserve">mmunicate </w:t>
      </w:r>
      <w:r w:rsidR="00B85428">
        <w:rPr>
          <w:rFonts w:ascii="Arial" w:eastAsia="Arial" w:hAnsi="Arial" w:cs="Arial"/>
          <w:sz w:val="24"/>
          <w:szCs w:val="24"/>
        </w:rPr>
        <w:t xml:space="preserve">with </w:t>
      </w:r>
      <w:r>
        <w:rPr>
          <w:rFonts w:ascii="Arial" w:eastAsia="Arial" w:hAnsi="Arial" w:cs="Arial"/>
          <w:sz w:val="24"/>
          <w:szCs w:val="24"/>
        </w:rPr>
        <w:t>each other ?</w:t>
      </w:r>
    </w:p>
    <w:p w14:paraId="450CAD2B" w14:textId="2365622E" w:rsidR="00C44E47" w:rsidRPr="00CB37C0" w:rsidRDefault="00C44E47">
      <w:pPr>
        <w:rPr>
          <w:rFonts w:ascii="Arial" w:eastAsia="Arial" w:hAnsi="Arial" w:cs="Arial"/>
          <w:strike/>
          <w:sz w:val="24"/>
          <w:szCs w:val="24"/>
        </w:rPr>
      </w:pPr>
    </w:p>
    <w:p w14:paraId="125C2E5B" w14:textId="77777777" w:rsidR="00C44E47" w:rsidRDefault="00423F62">
      <w:pPr>
        <w:rPr>
          <w:rFonts w:ascii="Arial" w:eastAsia="Arial" w:hAnsi="Arial" w:cs="Arial"/>
          <w:sz w:val="24"/>
          <w:szCs w:val="24"/>
        </w:rPr>
      </w:pPr>
      <w:r>
        <w:rPr>
          <w:rFonts w:ascii="Arial" w:eastAsia="Arial" w:hAnsi="Arial" w:cs="Arial"/>
          <w:b/>
          <w:sz w:val="24"/>
          <w:szCs w:val="24"/>
          <w:u w:val="single"/>
        </w:rPr>
        <w:t>Part 2: Electrical responses from animal tissue</w:t>
      </w:r>
    </w:p>
    <w:p w14:paraId="756B0377" w14:textId="77777777" w:rsidR="00C44E47" w:rsidRDefault="00423F62">
      <w:pPr>
        <w:ind w:firstLine="720"/>
        <w:rPr>
          <w:rFonts w:ascii="Arial" w:eastAsia="Arial" w:hAnsi="Arial" w:cs="Arial"/>
          <w:b/>
          <w:sz w:val="24"/>
          <w:szCs w:val="24"/>
          <w:u w:val="single"/>
        </w:rPr>
      </w:pPr>
      <w:r>
        <w:rPr>
          <w:rFonts w:ascii="Arial" w:eastAsia="Arial" w:hAnsi="Arial" w:cs="Arial"/>
          <w:b/>
          <w:sz w:val="24"/>
          <w:szCs w:val="24"/>
          <w:u w:val="single"/>
        </w:rPr>
        <w:t>Extracellular recording of animal tissue</w:t>
      </w:r>
    </w:p>
    <w:p w14:paraId="2570E517" w14:textId="2DB444E6" w:rsidR="00C44E47" w:rsidRDefault="00423F62">
      <w:pPr>
        <w:rPr>
          <w:rFonts w:ascii="Arial" w:eastAsia="Arial" w:hAnsi="Arial" w:cs="Arial"/>
          <w:sz w:val="24"/>
          <w:szCs w:val="24"/>
        </w:rPr>
      </w:pPr>
      <w:r>
        <w:rPr>
          <w:rFonts w:ascii="Arial" w:eastAsia="Arial" w:hAnsi="Arial" w:cs="Arial"/>
          <w:sz w:val="24"/>
          <w:szCs w:val="24"/>
        </w:rPr>
        <w:tab/>
        <w:t>See the associated movie with this module in how to record an EMG in a human with the EMG Spiker box from Backyard Brains.</w:t>
      </w:r>
      <w:r w:rsidR="00294E14" w:rsidRPr="00294E14">
        <w:t xml:space="preserve"> </w:t>
      </w:r>
      <w:hyperlink r:id="rId25" w:history="1">
        <w:r w:rsidR="009D48F5" w:rsidRPr="001F0463">
          <w:rPr>
            <w:rStyle w:val="Hyperlink"/>
          </w:rPr>
          <w:t xml:space="preserve">https://youtu.be/sEdBDbmVQ_s </w:t>
        </w:r>
      </w:hyperlink>
    </w:p>
    <w:p w14:paraId="77117CBE" w14:textId="77777777" w:rsidR="00C44E47" w:rsidRDefault="00C44E47">
      <w:pPr>
        <w:rPr>
          <w:rFonts w:ascii="Arial" w:eastAsia="Arial" w:hAnsi="Arial" w:cs="Arial"/>
          <w:sz w:val="24"/>
          <w:szCs w:val="24"/>
        </w:rPr>
      </w:pPr>
    </w:p>
    <w:p w14:paraId="74EB799C" w14:textId="77777777" w:rsidR="00C44E47" w:rsidRDefault="00423F62">
      <w:pPr>
        <w:ind w:firstLine="720"/>
        <w:rPr>
          <w:rFonts w:ascii="Arial" w:eastAsia="Arial" w:hAnsi="Arial" w:cs="Arial"/>
          <w:b/>
          <w:sz w:val="24"/>
          <w:szCs w:val="24"/>
          <w:u w:val="single"/>
        </w:rPr>
      </w:pPr>
      <w:r>
        <w:rPr>
          <w:rFonts w:ascii="Arial" w:eastAsia="Arial" w:hAnsi="Arial" w:cs="Arial"/>
          <w:b/>
          <w:sz w:val="24"/>
          <w:szCs w:val="24"/>
          <w:u w:val="single"/>
        </w:rPr>
        <w:t>Intracellular recording of animal tissue</w:t>
      </w:r>
    </w:p>
    <w:p w14:paraId="08A547CB" w14:textId="77777777" w:rsidR="00C44E47" w:rsidRDefault="00423F62">
      <w:pPr>
        <w:ind w:firstLine="720"/>
        <w:rPr>
          <w:rFonts w:ascii="Arial" w:eastAsia="Arial" w:hAnsi="Arial" w:cs="Arial"/>
          <w:sz w:val="24"/>
          <w:szCs w:val="24"/>
        </w:rPr>
      </w:pPr>
      <w:r>
        <w:rPr>
          <w:rFonts w:ascii="Arial" w:eastAsia="Arial" w:hAnsi="Arial" w:cs="Arial"/>
          <w:sz w:val="24"/>
          <w:szCs w:val="24"/>
        </w:rPr>
        <w:t>The next exercise is to record the resting membrane potential in animal tissue. Please see this detailed protocol for recording membrane potentials in crayfish muscle.</w:t>
      </w:r>
    </w:p>
    <w:p w14:paraId="47BFDC6F" w14:textId="77777777" w:rsidR="00C44E47" w:rsidRDefault="009D48F5">
      <w:pPr>
        <w:rPr>
          <w:rFonts w:ascii="Arial" w:eastAsia="Arial" w:hAnsi="Arial" w:cs="Arial"/>
          <w:sz w:val="24"/>
          <w:szCs w:val="24"/>
        </w:rPr>
      </w:pPr>
      <w:hyperlink r:id="rId26">
        <w:r w:rsidR="00423F62">
          <w:rPr>
            <w:rFonts w:ascii="Arial" w:eastAsia="Arial" w:hAnsi="Arial" w:cs="Arial"/>
            <w:color w:val="0000FF"/>
            <w:sz w:val="24"/>
            <w:szCs w:val="24"/>
            <w:u w:val="single"/>
          </w:rPr>
          <w:t>https://web.as.uky.edu/Biology/faculty/cooper/Bio450-AS300/K%20and%20Na%20lab/LAB-RP.htm</w:t>
        </w:r>
      </w:hyperlink>
    </w:p>
    <w:p w14:paraId="2678762D" w14:textId="77777777" w:rsidR="00C44E47" w:rsidRDefault="00C44E47">
      <w:pPr>
        <w:rPr>
          <w:rFonts w:ascii="Arial" w:eastAsia="Arial" w:hAnsi="Arial" w:cs="Arial"/>
          <w:sz w:val="24"/>
          <w:szCs w:val="24"/>
        </w:rPr>
      </w:pPr>
    </w:p>
    <w:p w14:paraId="765A6CBE" w14:textId="77777777" w:rsidR="00C44E47" w:rsidRDefault="00423F62">
      <w:pPr>
        <w:rPr>
          <w:rFonts w:ascii="Arial" w:eastAsia="Arial" w:hAnsi="Arial" w:cs="Arial"/>
          <w:b/>
          <w:sz w:val="24"/>
          <w:szCs w:val="24"/>
          <w:u w:val="single"/>
        </w:rPr>
      </w:pPr>
      <w:r>
        <w:rPr>
          <w:rFonts w:ascii="Arial" w:eastAsia="Arial" w:hAnsi="Arial" w:cs="Arial"/>
          <w:b/>
          <w:sz w:val="24"/>
          <w:szCs w:val="24"/>
          <w:u w:val="single"/>
        </w:rPr>
        <w:t>References</w:t>
      </w:r>
    </w:p>
    <w:p w14:paraId="060AB169" w14:textId="77777777" w:rsidR="00C44E47" w:rsidRDefault="00423F62">
      <w:pPr>
        <w:widowControl w:val="0"/>
        <w:pBdr>
          <w:top w:val="nil"/>
          <w:left w:val="nil"/>
          <w:bottom w:val="nil"/>
          <w:right w:val="nil"/>
          <w:between w:val="nil"/>
        </w:pBdr>
        <w:tabs>
          <w:tab w:val="left" w:pos="-1440"/>
          <w:tab w:val="left" w:pos="720"/>
        </w:tabs>
        <w:spacing w:before="240"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Bachmann, M.C.; </w:t>
      </w:r>
      <w:proofErr w:type="spellStart"/>
      <w:r>
        <w:rPr>
          <w:rFonts w:ascii="Arial" w:eastAsia="Arial" w:hAnsi="Arial" w:cs="Arial"/>
          <w:color w:val="000000"/>
          <w:sz w:val="24"/>
          <w:szCs w:val="24"/>
        </w:rPr>
        <w:t>Morais</w:t>
      </w:r>
      <w:proofErr w:type="spellEnd"/>
      <w:r>
        <w:rPr>
          <w:rFonts w:ascii="Arial" w:eastAsia="Arial" w:hAnsi="Arial" w:cs="Arial"/>
          <w:color w:val="000000"/>
          <w:sz w:val="24"/>
          <w:szCs w:val="24"/>
        </w:rPr>
        <w:t xml:space="preserve">, C.; </w:t>
      </w:r>
      <w:proofErr w:type="spellStart"/>
      <w:r>
        <w:rPr>
          <w:rFonts w:ascii="Arial" w:eastAsia="Arial" w:hAnsi="Arial" w:cs="Arial"/>
          <w:color w:val="000000"/>
          <w:sz w:val="24"/>
          <w:szCs w:val="24"/>
        </w:rPr>
        <w:t>Bugedo</w:t>
      </w:r>
      <w:proofErr w:type="spellEnd"/>
      <w:r>
        <w:rPr>
          <w:rFonts w:ascii="Arial" w:eastAsia="Arial" w:hAnsi="Arial" w:cs="Arial"/>
          <w:color w:val="000000"/>
          <w:sz w:val="24"/>
          <w:szCs w:val="24"/>
        </w:rPr>
        <w:t xml:space="preserve">, G.; Bruhn, A.; Morales, A.; Borges, J.B.; Costa, E.; Retamal, J. Electrical impedance tomography in acute respiratory distress syndrome. </w:t>
      </w:r>
      <w:r>
        <w:rPr>
          <w:rFonts w:ascii="Arial" w:eastAsia="Arial" w:hAnsi="Arial" w:cs="Arial"/>
          <w:i/>
          <w:color w:val="000000"/>
          <w:sz w:val="24"/>
          <w:szCs w:val="24"/>
        </w:rPr>
        <w:t xml:space="preserve">Crit. Care </w:t>
      </w:r>
      <w:r>
        <w:rPr>
          <w:rFonts w:ascii="Arial" w:eastAsia="Arial" w:hAnsi="Arial" w:cs="Arial"/>
          <w:b/>
          <w:color w:val="000000"/>
          <w:sz w:val="24"/>
          <w:szCs w:val="24"/>
        </w:rPr>
        <w:t>2018</w:t>
      </w:r>
      <w:r>
        <w:rPr>
          <w:rFonts w:ascii="Arial" w:eastAsia="Arial" w:hAnsi="Arial" w:cs="Arial"/>
          <w:color w:val="000000"/>
          <w:sz w:val="24"/>
          <w:szCs w:val="24"/>
        </w:rPr>
        <w:t xml:space="preserve">, </w:t>
      </w:r>
      <w:r>
        <w:rPr>
          <w:rFonts w:ascii="Arial" w:eastAsia="Arial" w:hAnsi="Arial" w:cs="Arial"/>
          <w:i/>
          <w:color w:val="000000"/>
          <w:sz w:val="24"/>
          <w:szCs w:val="24"/>
        </w:rPr>
        <w:t>22</w:t>
      </w:r>
      <w:r>
        <w:rPr>
          <w:rFonts w:ascii="Arial" w:eastAsia="Arial" w:hAnsi="Arial" w:cs="Arial"/>
          <w:color w:val="000000"/>
          <w:sz w:val="24"/>
          <w:szCs w:val="24"/>
        </w:rPr>
        <w:t>, 263.</w:t>
      </w:r>
    </w:p>
    <w:p w14:paraId="6344AA56" w14:textId="77777777" w:rsidR="00C44E47" w:rsidRDefault="00C44E47">
      <w:pPr>
        <w:widowControl w:val="0"/>
        <w:pBdr>
          <w:top w:val="nil"/>
          <w:left w:val="nil"/>
          <w:bottom w:val="nil"/>
          <w:right w:val="nil"/>
          <w:between w:val="nil"/>
        </w:pBdr>
        <w:tabs>
          <w:tab w:val="left" w:pos="-1440"/>
          <w:tab w:val="left" w:pos="720"/>
        </w:tabs>
        <w:spacing w:after="0" w:line="240" w:lineRule="auto"/>
        <w:jc w:val="both"/>
        <w:rPr>
          <w:rFonts w:ascii="Arial" w:eastAsia="Arial" w:hAnsi="Arial" w:cs="Arial"/>
          <w:color w:val="000000"/>
          <w:sz w:val="24"/>
          <w:szCs w:val="24"/>
        </w:rPr>
      </w:pPr>
    </w:p>
    <w:p w14:paraId="5C4790FD" w14:textId="77777777" w:rsidR="00C44E47" w:rsidRDefault="00423F62">
      <w:pPr>
        <w:widowControl w:val="0"/>
        <w:pBdr>
          <w:top w:val="nil"/>
          <w:left w:val="nil"/>
          <w:bottom w:val="nil"/>
          <w:right w:val="nil"/>
          <w:between w:val="nil"/>
        </w:pBdr>
        <w:tabs>
          <w:tab w:val="left" w:pos="-1440"/>
          <w:tab w:val="left" w:pos="720"/>
        </w:tabs>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Cooper, A.-S.; Cooper, R.L. Monitoring activity of </w:t>
      </w:r>
      <w:r>
        <w:rPr>
          <w:rFonts w:ascii="Arial" w:eastAsia="Arial" w:hAnsi="Arial" w:cs="Arial"/>
          <w:i/>
          <w:color w:val="000000"/>
          <w:sz w:val="24"/>
          <w:szCs w:val="24"/>
        </w:rPr>
        <w:t>Drosophila</w:t>
      </w:r>
      <w:r>
        <w:rPr>
          <w:rFonts w:ascii="Arial" w:eastAsia="Arial" w:hAnsi="Arial" w:cs="Arial"/>
          <w:color w:val="000000"/>
          <w:sz w:val="24"/>
          <w:szCs w:val="24"/>
        </w:rPr>
        <w:t xml:space="preserve"> larvae: Impedance &amp; video microscopy measures. </w:t>
      </w:r>
      <w:r>
        <w:rPr>
          <w:rFonts w:ascii="Arial" w:eastAsia="Arial" w:hAnsi="Arial" w:cs="Arial"/>
          <w:i/>
          <w:color w:val="000000"/>
          <w:sz w:val="24"/>
          <w:szCs w:val="24"/>
        </w:rPr>
        <w:t>Drosophila Infor. Service</w:t>
      </w:r>
      <w:r>
        <w:rPr>
          <w:rFonts w:ascii="Arial" w:eastAsia="Arial" w:hAnsi="Arial" w:cs="Arial"/>
          <w:color w:val="000000"/>
          <w:sz w:val="24"/>
          <w:szCs w:val="24"/>
        </w:rPr>
        <w:t xml:space="preserve"> </w:t>
      </w:r>
      <w:r>
        <w:rPr>
          <w:rFonts w:ascii="Arial" w:eastAsia="Arial" w:hAnsi="Arial" w:cs="Arial"/>
          <w:b/>
          <w:color w:val="000000"/>
          <w:sz w:val="24"/>
          <w:szCs w:val="24"/>
        </w:rPr>
        <w:t>2004</w:t>
      </w:r>
      <w:r>
        <w:rPr>
          <w:rFonts w:ascii="Arial" w:eastAsia="Arial" w:hAnsi="Arial" w:cs="Arial"/>
          <w:color w:val="000000"/>
          <w:sz w:val="24"/>
          <w:szCs w:val="24"/>
        </w:rPr>
        <w:t xml:space="preserve">, </w:t>
      </w:r>
      <w:r>
        <w:rPr>
          <w:rFonts w:ascii="Arial" w:eastAsia="Arial" w:hAnsi="Arial" w:cs="Arial"/>
          <w:i/>
          <w:color w:val="000000"/>
          <w:sz w:val="24"/>
          <w:szCs w:val="24"/>
        </w:rPr>
        <w:t>87</w:t>
      </w:r>
      <w:r>
        <w:rPr>
          <w:rFonts w:ascii="Arial" w:eastAsia="Arial" w:hAnsi="Arial" w:cs="Arial"/>
          <w:color w:val="000000"/>
          <w:sz w:val="24"/>
          <w:szCs w:val="24"/>
        </w:rPr>
        <w:t>,v85-87.</w:t>
      </w:r>
    </w:p>
    <w:p w14:paraId="40921B64" w14:textId="77777777" w:rsidR="00C44E47" w:rsidRDefault="00C44E47">
      <w:pPr>
        <w:widowControl w:val="0"/>
        <w:pBdr>
          <w:top w:val="nil"/>
          <w:left w:val="nil"/>
          <w:bottom w:val="nil"/>
          <w:right w:val="nil"/>
          <w:between w:val="nil"/>
        </w:pBdr>
        <w:tabs>
          <w:tab w:val="left" w:pos="-1440"/>
          <w:tab w:val="left" w:pos="720"/>
        </w:tabs>
        <w:spacing w:after="60" w:line="240" w:lineRule="auto"/>
        <w:jc w:val="both"/>
        <w:rPr>
          <w:rFonts w:ascii="Arial" w:eastAsia="Arial" w:hAnsi="Arial" w:cs="Arial"/>
          <w:color w:val="000000"/>
          <w:sz w:val="24"/>
          <w:szCs w:val="24"/>
        </w:rPr>
      </w:pPr>
    </w:p>
    <w:p w14:paraId="4031B13B" w14:textId="77777777" w:rsidR="00C44E47" w:rsidRDefault="00423F62">
      <w:pPr>
        <w:rPr>
          <w:rFonts w:ascii="Arial" w:eastAsia="Arial" w:hAnsi="Arial" w:cs="Arial"/>
          <w:sz w:val="24"/>
          <w:szCs w:val="24"/>
          <w:u w:val="single"/>
        </w:rPr>
      </w:pPr>
      <w:r>
        <w:rPr>
          <w:rFonts w:ascii="Arial" w:eastAsia="Arial" w:hAnsi="Arial" w:cs="Arial"/>
          <w:sz w:val="24"/>
          <w:szCs w:val="24"/>
        </w:rPr>
        <w:t xml:space="preserve">de Castro, N.S.; Cooper, R.L. Useful techniques for measures with Drosophila: larval movements, heart rate, and imaging.  </w:t>
      </w:r>
      <w:r>
        <w:rPr>
          <w:rFonts w:ascii="Arial" w:eastAsia="Arial" w:hAnsi="Arial" w:cs="Arial"/>
          <w:i/>
          <w:sz w:val="24"/>
          <w:szCs w:val="24"/>
        </w:rPr>
        <w:t>Methods and Protocols</w:t>
      </w:r>
      <w:r>
        <w:rPr>
          <w:rFonts w:ascii="Arial" w:eastAsia="Arial" w:hAnsi="Arial" w:cs="Arial"/>
          <w:sz w:val="24"/>
          <w:szCs w:val="24"/>
        </w:rPr>
        <w:t xml:space="preserve"> </w:t>
      </w:r>
      <w:r>
        <w:rPr>
          <w:rFonts w:ascii="Arial" w:eastAsia="Arial" w:hAnsi="Arial" w:cs="Arial"/>
          <w:b/>
          <w:sz w:val="24"/>
          <w:szCs w:val="24"/>
        </w:rPr>
        <w:t>2020</w:t>
      </w:r>
      <w:r>
        <w:rPr>
          <w:rFonts w:ascii="Arial" w:eastAsia="Arial" w:hAnsi="Arial" w:cs="Arial"/>
          <w:sz w:val="24"/>
          <w:szCs w:val="24"/>
        </w:rPr>
        <w:t xml:space="preserve">, </w:t>
      </w:r>
      <w:r>
        <w:rPr>
          <w:rFonts w:ascii="Arial" w:eastAsia="Arial" w:hAnsi="Arial" w:cs="Arial"/>
          <w:i/>
          <w:sz w:val="24"/>
          <w:szCs w:val="24"/>
        </w:rPr>
        <w:t>3</w:t>
      </w:r>
      <w:r>
        <w:rPr>
          <w:rFonts w:ascii="Arial" w:eastAsia="Arial" w:hAnsi="Arial" w:cs="Arial"/>
          <w:sz w:val="24"/>
          <w:szCs w:val="24"/>
        </w:rPr>
        <w:t>(1), 12; https://doi.org/10.3390/mps3010012</w:t>
      </w:r>
    </w:p>
    <w:p w14:paraId="6921BCFC" w14:textId="77777777" w:rsidR="000901BC" w:rsidRDefault="00423F62">
      <w:pPr>
        <w:rPr>
          <w:rFonts w:ascii="Arial" w:eastAsia="Arial" w:hAnsi="Arial" w:cs="Arial"/>
          <w:sz w:val="24"/>
          <w:szCs w:val="24"/>
        </w:rPr>
      </w:pPr>
      <w:r>
        <w:rPr>
          <w:rFonts w:ascii="Arial" w:eastAsia="Arial" w:hAnsi="Arial" w:cs="Arial"/>
          <w:sz w:val="24"/>
          <w:szCs w:val="24"/>
        </w:rPr>
        <w:t>Frohlich, H</w:t>
      </w:r>
      <w:r w:rsidR="000901BC">
        <w:rPr>
          <w:rFonts w:ascii="Arial" w:eastAsia="Arial" w:hAnsi="Arial" w:cs="Arial"/>
          <w:sz w:val="24"/>
          <w:szCs w:val="24"/>
        </w:rPr>
        <w:t xml:space="preserve">. </w:t>
      </w:r>
      <w:r>
        <w:rPr>
          <w:rFonts w:ascii="Arial" w:eastAsia="Arial" w:hAnsi="Arial" w:cs="Arial"/>
          <w:sz w:val="24"/>
          <w:szCs w:val="24"/>
        </w:rPr>
        <w:t xml:space="preserve">Bose condensation of strongly excited longitudinal electric modes. </w:t>
      </w:r>
      <w:r w:rsidRPr="000901BC">
        <w:rPr>
          <w:rFonts w:ascii="Arial" w:eastAsia="Arial" w:hAnsi="Arial" w:cs="Arial"/>
          <w:i/>
          <w:iCs/>
          <w:sz w:val="24"/>
          <w:szCs w:val="24"/>
        </w:rPr>
        <w:t>Physics Letters A</w:t>
      </w:r>
      <w:r>
        <w:rPr>
          <w:rFonts w:ascii="Arial" w:eastAsia="Arial" w:hAnsi="Arial" w:cs="Arial"/>
          <w:sz w:val="24"/>
          <w:szCs w:val="24"/>
        </w:rPr>
        <w:t xml:space="preserve"> </w:t>
      </w:r>
      <w:r w:rsidR="00127FE3" w:rsidRPr="000901BC">
        <w:rPr>
          <w:rFonts w:ascii="Arial" w:eastAsia="Arial" w:hAnsi="Arial" w:cs="Arial"/>
          <w:b/>
          <w:bCs/>
          <w:sz w:val="24"/>
          <w:szCs w:val="24"/>
        </w:rPr>
        <w:t>1968</w:t>
      </w:r>
      <w:r w:rsidR="000901BC">
        <w:rPr>
          <w:rFonts w:ascii="Arial" w:eastAsia="Arial" w:hAnsi="Arial" w:cs="Arial"/>
          <w:sz w:val="24"/>
          <w:szCs w:val="24"/>
        </w:rPr>
        <w:t xml:space="preserve">, </w:t>
      </w:r>
      <w:r>
        <w:rPr>
          <w:rFonts w:ascii="Arial" w:eastAsia="Arial" w:hAnsi="Arial" w:cs="Arial"/>
          <w:sz w:val="24"/>
          <w:szCs w:val="24"/>
        </w:rPr>
        <w:t>26A</w:t>
      </w:r>
      <w:r w:rsidR="000901BC">
        <w:rPr>
          <w:rFonts w:ascii="Arial" w:eastAsia="Arial" w:hAnsi="Arial" w:cs="Arial"/>
          <w:sz w:val="24"/>
          <w:szCs w:val="24"/>
        </w:rPr>
        <w:t xml:space="preserve">, </w:t>
      </w:r>
      <w:r>
        <w:rPr>
          <w:rFonts w:ascii="Arial" w:eastAsia="Arial" w:hAnsi="Arial" w:cs="Arial"/>
          <w:sz w:val="24"/>
          <w:szCs w:val="24"/>
        </w:rPr>
        <w:t>402-403</w:t>
      </w:r>
      <w:r w:rsidR="000901BC">
        <w:rPr>
          <w:rFonts w:ascii="Arial" w:eastAsia="Arial" w:hAnsi="Arial" w:cs="Arial"/>
          <w:sz w:val="24"/>
          <w:szCs w:val="24"/>
        </w:rPr>
        <w:t>.</w:t>
      </w:r>
    </w:p>
    <w:p w14:paraId="1D7FE28A" w14:textId="19D70684" w:rsidR="000901BC" w:rsidRDefault="00423F62">
      <w:pPr>
        <w:rPr>
          <w:rFonts w:ascii="Arial" w:eastAsia="Arial" w:hAnsi="Arial" w:cs="Arial"/>
          <w:sz w:val="24"/>
          <w:szCs w:val="24"/>
        </w:rPr>
      </w:pPr>
      <w:r>
        <w:rPr>
          <w:rFonts w:ascii="Arial" w:eastAsia="Arial" w:hAnsi="Arial" w:cs="Arial"/>
          <w:sz w:val="24"/>
          <w:szCs w:val="24"/>
        </w:rPr>
        <w:t>Frohlich, H</w:t>
      </w:r>
      <w:r w:rsidR="000901BC">
        <w:rPr>
          <w:rFonts w:ascii="Arial" w:eastAsia="Arial" w:hAnsi="Arial" w:cs="Arial"/>
          <w:sz w:val="24"/>
          <w:szCs w:val="24"/>
        </w:rPr>
        <w:t>.</w:t>
      </w:r>
      <w:r>
        <w:rPr>
          <w:rFonts w:ascii="Arial" w:eastAsia="Arial" w:hAnsi="Arial" w:cs="Arial"/>
          <w:sz w:val="24"/>
          <w:szCs w:val="24"/>
        </w:rPr>
        <w:t xml:space="preserve"> Long-range coherence and energy storage in biological systems. International </w:t>
      </w:r>
      <w:r w:rsidRPr="000901BC">
        <w:rPr>
          <w:rFonts w:ascii="Arial" w:eastAsia="Arial" w:hAnsi="Arial" w:cs="Arial"/>
          <w:i/>
          <w:iCs/>
          <w:sz w:val="24"/>
          <w:szCs w:val="24"/>
        </w:rPr>
        <w:t>J</w:t>
      </w:r>
      <w:r w:rsidR="000901BC" w:rsidRPr="000901BC">
        <w:rPr>
          <w:rFonts w:ascii="Arial" w:eastAsia="Arial" w:hAnsi="Arial" w:cs="Arial"/>
          <w:i/>
          <w:iCs/>
          <w:sz w:val="24"/>
          <w:szCs w:val="24"/>
        </w:rPr>
        <w:t>.</w:t>
      </w:r>
      <w:r w:rsidRPr="000901BC">
        <w:rPr>
          <w:rFonts w:ascii="Arial" w:eastAsia="Arial" w:hAnsi="Arial" w:cs="Arial"/>
          <w:i/>
          <w:iCs/>
          <w:sz w:val="24"/>
          <w:szCs w:val="24"/>
        </w:rPr>
        <w:t xml:space="preserve"> of Quantum Chemistry</w:t>
      </w:r>
      <w:r>
        <w:rPr>
          <w:rFonts w:ascii="Arial" w:eastAsia="Arial" w:hAnsi="Arial" w:cs="Arial"/>
          <w:sz w:val="24"/>
          <w:szCs w:val="24"/>
        </w:rPr>
        <w:t xml:space="preserve"> </w:t>
      </w:r>
      <w:r w:rsidR="000901BC" w:rsidRPr="000901BC">
        <w:rPr>
          <w:rFonts w:ascii="Arial" w:eastAsia="Arial" w:hAnsi="Arial" w:cs="Arial"/>
          <w:b/>
          <w:bCs/>
          <w:sz w:val="24"/>
          <w:szCs w:val="24"/>
        </w:rPr>
        <w:t>1968</w:t>
      </w:r>
      <w:r w:rsidR="000901BC">
        <w:rPr>
          <w:rFonts w:ascii="Arial" w:eastAsia="Arial" w:hAnsi="Arial" w:cs="Arial"/>
          <w:sz w:val="24"/>
          <w:szCs w:val="24"/>
        </w:rPr>
        <w:t xml:space="preserve">, </w:t>
      </w:r>
      <w:r>
        <w:rPr>
          <w:rFonts w:ascii="Arial" w:eastAsia="Arial" w:hAnsi="Arial" w:cs="Arial"/>
          <w:sz w:val="24"/>
          <w:szCs w:val="24"/>
        </w:rPr>
        <w:t>2</w:t>
      </w:r>
      <w:r w:rsidR="000901BC">
        <w:rPr>
          <w:rFonts w:ascii="Arial" w:eastAsia="Arial" w:hAnsi="Arial" w:cs="Arial"/>
          <w:sz w:val="24"/>
          <w:szCs w:val="24"/>
        </w:rPr>
        <w:t xml:space="preserve">, </w:t>
      </w:r>
      <w:r>
        <w:rPr>
          <w:rFonts w:ascii="Arial" w:eastAsia="Arial" w:hAnsi="Arial" w:cs="Arial"/>
          <w:sz w:val="24"/>
          <w:szCs w:val="24"/>
        </w:rPr>
        <w:t>641-649</w:t>
      </w:r>
    </w:p>
    <w:p w14:paraId="199E7E17" w14:textId="14626315" w:rsidR="00C44E47" w:rsidRDefault="00423F62">
      <w:pPr>
        <w:rPr>
          <w:rFonts w:ascii="Arial" w:eastAsia="Arial" w:hAnsi="Arial" w:cs="Arial"/>
          <w:sz w:val="24"/>
          <w:szCs w:val="24"/>
        </w:rPr>
      </w:pPr>
      <w:r>
        <w:rPr>
          <w:rFonts w:ascii="Arial" w:eastAsia="Arial" w:hAnsi="Arial" w:cs="Arial"/>
          <w:sz w:val="24"/>
          <w:szCs w:val="24"/>
        </w:rPr>
        <w:t>Frohlich, H</w:t>
      </w:r>
      <w:r w:rsidR="000901BC">
        <w:rPr>
          <w:rFonts w:ascii="Arial" w:eastAsia="Arial" w:hAnsi="Arial" w:cs="Arial"/>
          <w:sz w:val="24"/>
          <w:szCs w:val="24"/>
        </w:rPr>
        <w:t>.</w:t>
      </w:r>
      <w:r>
        <w:rPr>
          <w:rFonts w:ascii="Arial" w:eastAsia="Arial" w:hAnsi="Arial" w:cs="Arial"/>
          <w:sz w:val="24"/>
          <w:szCs w:val="24"/>
        </w:rPr>
        <w:t xml:space="preserve"> Evidence for </w:t>
      </w:r>
      <w:proofErr w:type="spellStart"/>
      <w:r>
        <w:rPr>
          <w:rFonts w:ascii="Arial" w:eastAsia="Arial" w:hAnsi="Arial" w:cs="Arial"/>
          <w:sz w:val="24"/>
          <w:szCs w:val="24"/>
        </w:rPr>
        <w:t>bose</w:t>
      </w:r>
      <w:proofErr w:type="spellEnd"/>
      <w:r>
        <w:rPr>
          <w:rFonts w:ascii="Arial" w:eastAsia="Arial" w:hAnsi="Arial" w:cs="Arial"/>
          <w:sz w:val="24"/>
          <w:szCs w:val="24"/>
        </w:rPr>
        <w:t xml:space="preserve"> condensation-like excitation of coherent modes in biological systems. Physics Letters A</w:t>
      </w:r>
      <w:r w:rsidR="000901BC">
        <w:rPr>
          <w:rFonts w:ascii="Arial" w:eastAsia="Arial" w:hAnsi="Arial" w:cs="Arial"/>
          <w:sz w:val="24"/>
          <w:szCs w:val="24"/>
        </w:rPr>
        <w:t xml:space="preserve">. </w:t>
      </w:r>
      <w:r w:rsidR="000901BC" w:rsidRPr="000901BC">
        <w:rPr>
          <w:rFonts w:ascii="Arial" w:eastAsia="Arial" w:hAnsi="Arial" w:cs="Arial"/>
          <w:b/>
          <w:bCs/>
          <w:sz w:val="24"/>
          <w:szCs w:val="24"/>
        </w:rPr>
        <w:t>1975</w:t>
      </w:r>
      <w:r w:rsidR="000901BC">
        <w:rPr>
          <w:rFonts w:ascii="Arial" w:eastAsia="Arial" w:hAnsi="Arial" w:cs="Arial"/>
          <w:sz w:val="24"/>
          <w:szCs w:val="24"/>
        </w:rPr>
        <w:t>,</w:t>
      </w:r>
      <w:r>
        <w:rPr>
          <w:rFonts w:ascii="Arial" w:eastAsia="Arial" w:hAnsi="Arial" w:cs="Arial"/>
          <w:sz w:val="24"/>
          <w:szCs w:val="24"/>
        </w:rPr>
        <w:t xml:space="preserve"> 51A</w:t>
      </w:r>
      <w:r w:rsidR="000901BC">
        <w:rPr>
          <w:rFonts w:ascii="Arial" w:eastAsia="Arial" w:hAnsi="Arial" w:cs="Arial"/>
          <w:sz w:val="24"/>
          <w:szCs w:val="24"/>
        </w:rPr>
        <w:t xml:space="preserve">, </w:t>
      </w:r>
      <w:r>
        <w:rPr>
          <w:rFonts w:ascii="Arial" w:eastAsia="Arial" w:hAnsi="Arial" w:cs="Arial"/>
          <w:sz w:val="24"/>
          <w:szCs w:val="24"/>
        </w:rPr>
        <w:t>21-22</w:t>
      </w:r>
    </w:p>
    <w:p w14:paraId="7057E635" w14:textId="77777777" w:rsidR="00C44E47" w:rsidRDefault="00423F62">
      <w:pPr>
        <w:rPr>
          <w:rFonts w:ascii="Arial" w:eastAsia="Arial" w:hAnsi="Arial" w:cs="Arial"/>
          <w:sz w:val="24"/>
          <w:szCs w:val="24"/>
        </w:rPr>
      </w:pPr>
      <w:r>
        <w:rPr>
          <w:rFonts w:ascii="Arial" w:eastAsia="Arial" w:hAnsi="Arial" w:cs="Arial"/>
          <w:sz w:val="24"/>
          <w:szCs w:val="24"/>
        </w:rPr>
        <w:t xml:space="preserve">Fromm, J.; Lautner, S. Electrical signals and their physiological significance in plants. </w:t>
      </w:r>
      <w:r>
        <w:rPr>
          <w:rFonts w:ascii="Arial" w:eastAsia="Arial" w:hAnsi="Arial" w:cs="Arial"/>
          <w:i/>
          <w:sz w:val="24"/>
          <w:szCs w:val="24"/>
        </w:rPr>
        <w:t>Plant Cell Environ.</w:t>
      </w:r>
      <w:r>
        <w:rPr>
          <w:rFonts w:ascii="Arial" w:eastAsia="Arial" w:hAnsi="Arial" w:cs="Arial"/>
          <w:sz w:val="24"/>
          <w:szCs w:val="24"/>
        </w:rPr>
        <w:t xml:space="preserve"> </w:t>
      </w:r>
      <w:r>
        <w:rPr>
          <w:rFonts w:ascii="Arial" w:eastAsia="Arial" w:hAnsi="Arial" w:cs="Arial"/>
          <w:b/>
          <w:sz w:val="24"/>
          <w:szCs w:val="24"/>
        </w:rPr>
        <w:t>2007</w:t>
      </w:r>
      <w:r>
        <w:rPr>
          <w:rFonts w:ascii="Arial" w:eastAsia="Arial" w:hAnsi="Arial" w:cs="Arial"/>
          <w:sz w:val="24"/>
          <w:szCs w:val="24"/>
        </w:rPr>
        <w:t xml:space="preserve">, </w:t>
      </w:r>
      <w:r>
        <w:rPr>
          <w:rFonts w:ascii="Arial" w:eastAsia="Arial" w:hAnsi="Arial" w:cs="Arial"/>
          <w:i/>
          <w:sz w:val="24"/>
          <w:szCs w:val="24"/>
        </w:rPr>
        <w:t>30</w:t>
      </w:r>
      <w:r>
        <w:rPr>
          <w:rFonts w:ascii="Arial" w:eastAsia="Arial" w:hAnsi="Arial" w:cs="Arial"/>
          <w:sz w:val="24"/>
          <w:szCs w:val="24"/>
        </w:rPr>
        <w:t>(3), 249–257. https://doi.org/10.1111/j.1365- 3040.2006.01614.x.</w:t>
      </w:r>
    </w:p>
    <w:p w14:paraId="772785BF" w14:textId="270445E7" w:rsidR="00C44E47" w:rsidRDefault="00423F62">
      <w:pPr>
        <w:rPr>
          <w:rFonts w:ascii="Arial" w:eastAsia="Arial" w:hAnsi="Arial" w:cs="Arial"/>
          <w:sz w:val="24"/>
          <w:szCs w:val="24"/>
        </w:rPr>
      </w:pPr>
      <w:r>
        <w:rPr>
          <w:rFonts w:ascii="Arial" w:eastAsia="Arial" w:hAnsi="Arial" w:cs="Arial"/>
          <w:sz w:val="24"/>
          <w:szCs w:val="24"/>
        </w:rPr>
        <w:t>Gensler</w:t>
      </w:r>
      <w:r w:rsidR="000901BC">
        <w:rPr>
          <w:rFonts w:ascii="Arial" w:eastAsia="Arial" w:hAnsi="Arial" w:cs="Arial"/>
          <w:sz w:val="24"/>
          <w:szCs w:val="24"/>
        </w:rPr>
        <w:t>,</w:t>
      </w:r>
      <w:r>
        <w:rPr>
          <w:rFonts w:ascii="Arial" w:eastAsia="Arial" w:hAnsi="Arial" w:cs="Arial"/>
          <w:sz w:val="24"/>
          <w:szCs w:val="24"/>
        </w:rPr>
        <w:t xml:space="preserve"> W</w:t>
      </w:r>
      <w:r w:rsidR="000901BC">
        <w:rPr>
          <w:rFonts w:ascii="Arial" w:eastAsia="Arial" w:hAnsi="Arial" w:cs="Arial"/>
          <w:sz w:val="24"/>
          <w:szCs w:val="24"/>
        </w:rPr>
        <w:t>.;</w:t>
      </w:r>
      <w:r>
        <w:rPr>
          <w:rFonts w:ascii="Arial" w:eastAsia="Arial" w:hAnsi="Arial" w:cs="Arial"/>
          <w:sz w:val="24"/>
          <w:szCs w:val="24"/>
        </w:rPr>
        <w:t xml:space="preserve"> Yan</w:t>
      </w:r>
      <w:r w:rsidR="000901BC">
        <w:rPr>
          <w:rFonts w:ascii="Arial" w:eastAsia="Arial" w:hAnsi="Arial" w:cs="Arial"/>
          <w:sz w:val="24"/>
          <w:szCs w:val="24"/>
        </w:rPr>
        <w:t>,</w:t>
      </w:r>
      <w:r>
        <w:rPr>
          <w:rFonts w:ascii="Arial" w:eastAsia="Arial" w:hAnsi="Arial" w:cs="Arial"/>
          <w:sz w:val="24"/>
          <w:szCs w:val="24"/>
        </w:rPr>
        <w:t xml:space="preserve"> T. Investigation of the Causative Reactant of the Apoplast </w:t>
      </w:r>
      <w:proofErr w:type="spellStart"/>
      <w:r>
        <w:rPr>
          <w:rFonts w:ascii="Arial" w:eastAsia="Arial" w:hAnsi="Arial" w:cs="Arial"/>
          <w:sz w:val="24"/>
          <w:szCs w:val="24"/>
        </w:rPr>
        <w:t>Electropotentials</w:t>
      </w:r>
      <w:proofErr w:type="spellEnd"/>
      <w:r>
        <w:rPr>
          <w:rFonts w:ascii="Arial" w:eastAsia="Arial" w:hAnsi="Arial" w:cs="Arial"/>
          <w:sz w:val="24"/>
          <w:szCs w:val="24"/>
        </w:rPr>
        <w:t xml:space="preserve"> of Plants. </w:t>
      </w:r>
      <w:r w:rsidRPr="000901BC">
        <w:rPr>
          <w:rFonts w:ascii="Arial" w:eastAsia="Arial" w:hAnsi="Arial" w:cs="Arial"/>
          <w:i/>
          <w:iCs/>
          <w:sz w:val="24"/>
          <w:szCs w:val="24"/>
        </w:rPr>
        <w:t>J</w:t>
      </w:r>
      <w:r w:rsidR="000901BC" w:rsidRPr="000901BC">
        <w:rPr>
          <w:rFonts w:ascii="Arial" w:eastAsia="Arial" w:hAnsi="Arial" w:cs="Arial"/>
          <w:i/>
          <w:iCs/>
          <w:sz w:val="24"/>
          <w:szCs w:val="24"/>
        </w:rPr>
        <w:t>.</w:t>
      </w:r>
      <w:r w:rsidRPr="000901BC">
        <w:rPr>
          <w:rFonts w:ascii="Arial" w:eastAsia="Arial" w:hAnsi="Arial" w:cs="Arial"/>
          <w:i/>
          <w:iCs/>
          <w:sz w:val="24"/>
          <w:szCs w:val="24"/>
        </w:rPr>
        <w:t xml:space="preserve"> Electrochemical Society: Electrochemical Science and Technology.</w:t>
      </w:r>
      <w:r>
        <w:rPr>
          <w:rFonts w:ascii="Arial" w:eastAsia="Arial" w:hAnsi="Arial" w:cs="Arial"/>
          <w:sz w:val="24"/>
          <w:szCs w:val="24"/>
        </w:rPr>
        <w:t xml:space="preserve"> </w:t>
      </w:r>
      <w:r w:rsidRPr="000901BC">
        <w:rPr>
          <w:rFonts w:ascii="Arial" w:eastAsia="Arial" w:hAnsi="Arial" w:cs="Arial"/>
          <w:b/>
          <w:bCs/>
          <w:sz w:val="24"/>
          <w:szCs w:val="24"/>
        </w:rPr>
        <w:t>1988</w:t>
      </w:r>
      <w:r w:rsidR="000901BC">
        <w:rPr>
          <w:rFonts w:ascii="Arial" w:eastAsia="Arial" w:hAnsi="Arial" w:cs="Arial"/>
          <w:sz w:val="24"/>
          <w:szCs w:val="24"/>
        </w:rPr>
        <w:t xml:space="preserve">, </w:t>
      </w:r>
      <w:r w:rsidRPr="000901BC">
        <w:rPr>
          <w:rFonts w:ascii="Arial" w:eastAsia="Arial" w:hAnsi="Arial" w:cs="Arial"/>
          <w:i/>
          <w:iCs/>
          <w:sz w:val="24"/>
          <w:szCs w:val="24"/>
        </w:rPr>
        <w:t>135</w:t>
      </w:r>
      <w:r w:rsidR="000901BC">
        <w:rPr>
          <w:rFonts w:ascii="Arial" w:eastAsia="Arial" w:hAnsi="Arial" w:cs="Arial"/>
          <w:sz w:val="24"/>
          <w:szCs w:val="24"/>
        </w:rPr>
        <w:t xml:space="preserve">, </w:t>
      </w:r>
      <w:r>
        <w:rPr>
          <w:rFonts w:ascii="Arial" w:eastAsia="Arial" w:hAnsi="Arial" w:cs="Arial"/>
          <w:sz w:val="24"/>
          <w:szCs w:val="24"/>
        </w:rPr>
        <w:t xml:space="preserve">2991–2995. </w:t>
      </w:r>
    </w:p>
    <w:p w14:paraId="4242F263" w14:textId="088E5619" w:rsidR="00C44E47" w:rsidRDefault="00423F62">
      <w:pPr>
        <w:rPr>
          <w:rFonts w:ascii="Arial" w:eastAsia="Arial" w:hAnsi="Arial" w:cs="Arial"/>
          <w:sz w:val="24"/>
          <w:szCs w:val="24"/>
        </w:rPr>
      </w:pPr>
      <w:r>
        <w:rPr>
          <w:rFonts w:ascii="Arial" w:eastAsia="Arial" w:hAnsi="Arial" w:cs="Arial"/>
          <w:sz w:val="24"/>
          <w:szCs w:val="24"/>
        </w:rPr>
        <w:t>Gilbert</w:t>
      </w:r>
      <w:r w:rsidR="000901BC">
        <w:rPr>
          <w:rFonts w:ascii="Arial" w:eastAsia="Arial" w:hAnsi="Arial" w:cs="Arial"/>
          <w:sz w:val="24"/>
          <w:szCs w:val="24"/>
        </w:rPr>
        <w:t>,</w:t>
      </w:r>
      <w:r>
        <w:rPr>
          <w:rFonts w:ascii="Arial" w:eastAsia="Arial" w:hAnsi="Arial" w:cs="Arial"/>
          <w:sz w:val="24"/>
          <w:szCs w:val="24"/>
        </w:rPr>
        <w:t xml:space="preserve"> D</w:t>
      </w:r>
      <w:r w:rsidR="000901BC">
        <w:rPr>
          <w:rFonts w:ascii="Arial" w:eastAsia="Arial" w:hAnsi="Arial" w:cs="Arial"/>
          <w:sz w:val="24"/>
          <w:szCs w:val="24"/>
        </w:rPr>
        <w:t>.;</w:t>
      </w:r>
      <w:r>
        <w:rPr>
          <w:rFonts w:ascii="Arial" w:eastAsia="Arial" w:hAnsi="Arial" w:cs="Arial"/>
          <w:sz w:val="24"/>
          <w:szCs w:val="24"/>
        </w:rPr>
        <w:t xml:space="preserve"> </w:t>
      </w:r>
      <w:proofErr w:type="spellStart"/>
      <w:r>
        <w:rPr>
          <w:rFonts w:ascii="Arial" w:eastAsia="Arial" w:hAnsi="Arial" w:cs="Arial"/>
          <w:sz w:val="24"/>
          <w:szCs w:val="24"/>
        </w:rPr>
        <w:t>Mouel</w:t>
      </w:r>
      <w:proofErr w:type="spellEnd"/>
      <w:r w:rsidR="000901BC">
        <w:rPr>
          <w:rFonts w:ascii="Arial" w:eastAsia="Arial" w:hAnsi="Arial" w:cs="Arial"/>
          <w:sz w:val="24"/>
          <w:szCs w:val="24"/>
        </w:rPr>
        <w:t>,</w:t>
      </w:r>
      <w:r>
        <w:rPr>
          <w:rFonts w:ascii="Arial" w:eastAsia="Arial" w:hAnsi="Arial" w:cs="Arial"/>
          <w:sz w:val="24"/>
          <w:szCs w:val="24"/>
        </w:rPr>
        <w:t xml:space="preserve"> J</w:t>
      </w:r>
      <w:r w:rsidR="000901BC">
        <w:rPr>
          <w:rFonts w:ascii="Arial" w:eastAsia="Arial" w:hAnsi="Arial" w:cs="Arial"/>
          <w:sz w:val="24"/>
          <w:szCs w:val="24"/>
        </w:rPr>
        <w:t>.</w:t>
      </w:r>
      <w:r>
        <w:rPr>
          <w:rFonts w:ascii="Arial" w:eastAsia="Arial" w:hAnsi="Arial" w:cs="Arial"/>
          <w:sz w:val="24"/>
          <w:szCs w:val="24"/>
        </w:rPr>
        <w:t>L</w:t>
      </w:r>
      <w:r w:rsidR="000901BC">
        <w:rPr>
          <w:rFonts w:ascii="Arial" w:eastAsia="Arial" w:hAnsi="Arial" w:cs="Arial"/>
          <w:sz w:val="24"/>
          <w:szCs w:val="24"/>
        </w:rPr>
        <w:t>.</w:t>
      </w:r>
      <w:r>
        <w:rPr>
          <w:rFonts w:ascii="Arial" w:eastAsia="Arial" w:hAnsi="Arial" w:cs="Arial"/>
          <w:sz w:val="24"/>
          <w:szCs w:val="24"/>
        </w:rPr>
        <w:t>L</w:t>
      </w:r>
      <w:r w:rsidR="000901BC">
        <w:rPr>
          <w:rFonts w:ascii="Arial" w:eastAsia="Arial" w:hAnsi="Arial" w:cs="Arial"/>
          <w:sz w:val="24"/>
          <w:szCs w:val="24"/>
        </w:rPr>
        <w:t>.;</w:t>
      </w:r>
      <w:r>
        <w:rPr>
          <w:rFonts w:ascii="Arial" w:eastAsia="Arial" w:hAnsi="Arial" w:cs="Arial"/>
          <w:sz w:val="24"/>
          <w:szCs w:val="24"/>
        </w:rPr>
        <w:t xml:space="preserve"> Lambs</w:t>
      </w:r>
      <w:r w:rsidR="000901BC">
        <w:rPr>
          <w:rFonts w:ascii="Arial" w:eastAsia="Arial" w:hAnsi="Arial" w:cs="Arial"/>
          <w:sz w:val="24"/>
          <w:szCs w:val="24"/>
        </w:rPr>
        <w:t>,</w:t>
      </w:r>
      <w:r>
        <w:rPr>
          <w:rFonts w:ascii="Arial" w:eastAsia="Arial" w:hAnsi="Arial" w:cs="Arial"/>
          <w:sz w:val="24"/>
          <w:szCs w:val="24"/>
        </w:rPr>
        <w:t xml:space="preserve"> L</w:t>
      </w:r>
      <w:r w:rsidR="000901BC">
        <w:rPr>
          <w:rFonts w:ascii="Arial" w:eastAsia="Arial" w:hAnsi="Arial" w:cs="Arial"/>
          <w:sz w:val="24"/>
          <w:szCs w:val="24"/>
        </w:rPr>
        <w:t>.;</w:t>
      </w:r>
      <w:r>
        <w:rPr>
          <w:rFonts w:ascii="Arial" w:eastAsia="Arial" w:hAnsi="Arial" w:cs="Arial"/>
          <w:sz w:val="24"/>
          <w:szCs w:val="24"/>
        </w:rPr>
        <w:t xml:space="preserve"> </w:t>
      </w:r>
      <w:proofErr w:type="spellStart"/>
      <w:r>
        <w:rPr>
          <w:rFonts w:ascii="Arial" w:eastAsia="Arial" w:hAnsi="Arial" w:cs="Arial"/>
          <w:sz w:val="24"/>
          <w:szCs w:val="24"/>
        </w:rPr>
        <w:t>Nicollin</w:t>
      </w:r>
      <w:proofErr w:type="spellEnd"/>
      <w:r w:rsidR="000901BC">
        <w:rPr>
          <w:rFonts w:ascii="Arial" w:eastAsia="Arial" w:hAnsi="Arial" w:cs="Arial"/>
          <w:sz w:val="24"/>
          <w:szCs w:val="24"/>
        </w:rPr>
        <w:t>,</w:t>
      </w:r>
      <w:r>
        <w:rPr>
          <w:rFonts w:ascii="Arial" w:eastAsia="Arial" w:hAnsi="Arial" w:cs="Arial"/>
          <w:sz w:val="24"/>
          <w:szCs w:val="24"/>
        </w:rPr>
        <w:t xml:space="preserve"> F</w:t>
      </w:r>
      <w:r w:rsidR="000901BC">
        <w:rPr>
          <w:rFonts w:ascii="Arial" w:eastAsia="Arial" w:hAnsi="Arial" w:cs="Arial"/>
          <w:sz w:val="24"/>
          <w:szCs w:val="24"/>
        </w:rPr>
        <w:t>.;</w:t>
      </w:r>
      <w:r>
        <w:rPr>
          <w:rFonts w:ascii="Arial" w:eastAsia="Arial" w:hAnsi="Arial" w:cs="Arial"/>
          <w:sz w:val="24"/>
          <w:szCs w:val="24"/>
        </w:rPr>
        <w:t xml:space="preserve"> Perrier</w:t>
      </w:r>
      <w:r w:rsidR="000901BC">
        <w:rPr>
          <w:rFonts w:ascii="Arial" w:eastAsia="Arial" w:hAnsi="Arial" w:cs="Arial"/>
          <w:sz w:val="24"/>
          <w:szCs w:val="24"/>
        </w:rPr>
        <w:t>,</w:t>
      </w:r>
      <w:r>
        <w:rPr>
          <w:rFonts w:ascii="Arial" w:eastAsia="Arial" w:hAnsi="Arial" w:cs="Arial"/>
          <w:sz w:val="24"/>
          <w:szCs w:val="24"/>
        </w:rPr>
        <w:t xml:space="preserve"> F. Sap </w:t>
      </w:r>
      <w:r w:rsidR="000901BC">
        <w:rPr>
          <w:rFonts w:ascii="Arial" w:eastAsia="Arial" w:hAnsi="Arial" w:cs="Arial"/>
          <w:sz w:val="24"/>
          <w:szCs w:val="24"/>
        </w:rPr>
        <w:t>flow and daily electrical potential variations in a tree trunk</w:t>
      </w:r>
      <w:r>
        <w:rPr>
          <w:rFonts w:ascii="Arial" w:eastAsia="Arial" w:hAnsi="Arial" w:cs="Arial"/>
          <w:sz w:val="24"/>
          <w:szCs w:val="24"/>
        </w:rPr>
        <w:t xml:space="preserve">. </w:t>
      </w:r>
      <w:r w:rsidRPr="000901BC">
        <w:rPr>
          <w:rFonts w:ascii="Arial" w:eastAsia="Arial" w:hAnsi="Arial" w:cs="Arial"/>
          <w:i/>
          <w:iCs/>
          <w:sz w:val="24"/>
          <w:szCs w:val="24"/>
        </w:rPr>
        <w:t>Plant Science.</w:t>
      </w:r>
      <w:r>
        <w:rPr>
          <w:rFonts w:ascii="Arial" w:eastAsia="Arial" w:hAnsi="Arial" w:cs="Arial"/>
          <w:sz w:val="24"/>
          <w:szCs w:val="24"/>
        </w:rPr>
        <w:t xml:space="preserve"> </w:t>
      </w:r>
      <w:r w:rsidRPr="000901BC">
        <w:rPr>
          <w:rFonts w:ascii="Arial" w:eastAsia="Arial" w:hAnsi="Arial" w:cs="Arial"/>
          <w:b/>
          <w:bCs/>
          <w:sz w:val="24"/>
          <w:szCs w:val="24"/>
        </w:rPr>
        <w:t>2006</w:t>
      </w:r>
      <w:r w:rsidR="000901BC">
        <w:rPr>
          <w:rFonts w:ascii="Arial" w:eastAsia="Arial" w:hAnsi="Arial" w:cs="Arial"/>
          <w:sz w:val="24"/>
          <w:szCs w:val="24"/>
        </w:rPr>
        <w:t xml:space="preserve">, </w:t>
      </w:r>
      <w:r w:rsidRPr="000901BC">
        <w:rPr>
          <w:rFonts w:ascii="Arial" w:eastAsia="Arial" w:hAnsi="Arial" w:cs="Arial"/>
          <w:i/>
          <w:iCs/>
          <w:sz w:val="24"/>
          <w:szCs w:val="24"/>
        </w:rPr>
        <w:t>171</w:t>
      </w:r>
      <w:r w:rsidR="000901BC">
        <w:rPr>
          <w:rFonts w:ascii="Arial" w:eastAsia="Arial" w:hAnsi="Arial" w:cs="Arial"/>
          <w:sz w:val="24"/>
          <w:szCs w:val="24"/>
        </w:rPr>
        <w:t xml:space="preserve">, </w:t>
      </w:r>
      <w:r>
        <w:rPr>
          <w:rFonts w:ascii="Arial" w:eastAsia="Arial" w:hAnsi="Arial" w:cs="Arial"/>
          <w:sz w:val="24"/>
          <w:szCs w:val="24"/>
        </w:rPr>
        <w:t>572–584. [</w:t>
      </w:r>
      <w:hyperlink r:id="rId27">
        <w:r>
          <w:rPr>
            <w:rFonts w:ascii="Arial" w:eastAsia="Arial" w:hAnsi="Arial" w:cs="Arial"/>
            <w:color w:val="0000FF"/>
            <w:sz w:val="24"/>
            <w:szCs w:val="24"/>
            <w:u w:val="single"/>
          </w:rPr>
          <w:t>Google Scholar</w:t>
        </w:r>
      </w:hyperlink>
      <w:r>
        <w:rPr>
          <w:rFonts w:ascii="Arial" w:eastAsia="Arial" w:hAnsi="Arial" w:cs="Arial"/>
          <w:sz w:val="24"/>
          <w:szCs w:val="24"/>
        </w:rPr>
        <w:t>]</w:t>
      </w:r>
    </w:p>
    <w:p w14:paraId="1D599F80" w14:textId="0BC290C2" w:rsidR="00C44E47" w:rsidRDefault="00423F62">
      <w:pPr>
        <w:rPr>
          <w:rFonts w:ascii="Arial" w:eastAsia="Arial" w:hAnsi="Arial" w:cs="Arial"/>
          <w:sz w:val="24"/>
          <w:szCs w:val="24"/>
        </w:rPr>
      </w:pPr>
      <w:proofErr w:type="spellStart"/>
      <w:r>
        <w:rPr>
          <w:rFonts w:ascii="Arial" w:eastAsia="Arial" w:hAnsi="Arial" w:cs="Arial"/>
          <w:sz w:val="24"/>
          <w:szCs w:val="24"/>
        </w:rPr>
        <w:t>Koppan</w:t>
      </w:r>
      <w:proofErr w:type="spellEnd"/>
      <w:r w:rsidR="000901BC">
        <w:rPr>
          <w:rFonts w:ascii="Arial" w:eastAsia="Arial" w:hAnsi="Arial" w:cs="Arial"/>
          <w:sz w:val="24"/>
          <w:szCs w:val="24"/>
        </w:rPr>
        <w:t>,</w:t>
      </w:r>
      <w:r>
        <w:rPr>
          <w:rFonts w:ascii="Arial" w:eastAsia="Arial" w:hAnsi="Arial" w:cs="Arial"/>
          <w:sz w:val="24"/>
          <w:szCs w:val="24"/>
        </w:rPr>
        <w:t xml:space="preserve"> A.</w:t>
      </w:r>
      <w:r w:rsidR="000901BC">
        <w:rPr>
          <w:rFonts w:ascii="Arial" w:eastAsia="Arial" w:hAnsi="Arial" w:cs="Arial"/>
          <w:sz w:val="24"/>
          <w:szCs w:val="24"/>
        </w:rPr>
        <w:t>;</w:t>
      </w:r>
      <w:r>
        <w:rPr>
          <w:rFonts w:ascii="Arial" w:eastAsia="Arial" w:hAnsi="Arial" w:cs="Arial"/>
          <w:sz w:val="24"/>
          <w:szCs w:val="24"/>
        </w:rPr>
        <w:t xml:space="preserve"> </w:t>
      </w:r>
      <w:proofErr w:type="spellStart"/>
      <w:r>
        <w:rPr>
          <w:rFonts w:ascii="Arial" w:eastAsia="Arial" w:hAnsi="Arial" w:cs="Arial"/>
          <w:sz w:val="24"/>
          <w:szCs w:val="24"/>
        </w:rPr>
        <w:t>Szarka</w:t>
      </w:r>
      <w:proofErr w:type="spellEnd"/>
      <w:r w:rsidR="000901BC">
        <w:rPr>
          <w:rFonts w:ascii="Arial" w:eastAsia="Arial" w:hAnsi="Arial" w:cs="Arial"/>
          <w:sz w:val="24"/>
          <w:szCs w:val="24"/>
        </w:rPr>
        <w:t>,</w:t>
      </w:r>
      <w:r>
        <w:rPr>
          <w:rFonts w:ascii="Arial" w:eastAsia="Arial" w:hAnsi="Arial" w:cs="Arial"/>
          <w:sz w:val="24"/>
          <w:szCs w:val="24"/>
        </w:rPr>
        <w:t xml:space="preserve"> L.</w:t>
      </w:r>
      <w:r w:rsidR="000901BC">
        <w:rPr>
          <w:rFonts w:ascii="Arial" w:eastAsia="Arial" w:hAnsi="Arial" w:cs="Arial"/>
          <w:sz w:val="24"/>
          <w:szCs w:val="24"/>
        </w:rPr>
        <w:t>;</w:t>
      </w:r>
      <w:r>
        <w:rPr>
          <w:rFonts w:ascii="Arial" w:eastAsia="Arial" w:hAnsi="Arial" w:cs="Arial"/>
          <w:sz w:val="24"/>
          <w:szCs w:val="24"/>
        </w:rPr>
        <w:t xml:space="preserve"> </w:t>
      </w:r>
      <w:proofErr w:type="spellStart"/>
      <w:r>
        <w:rPr>
          <w:rFonts w:ascii="Arial" w:eastAsia="Arial" w:hAnsi="Arial" w:cs="Arial"/>
          <w:sz w:val="24"/>
          <w:szCs w:val="24"/>
        </w:rPr>
        <w:t>Wesztergom</w:t>
      </w:r>
      <w:proofErr w:type="spellEnd"/>
      <w:r w:rsidR="000901BC">
        <w:rPr>
          <w:rFonts w:ascii="Arial" w:eastAsia="Arial" w:hAnsi="Arial" w:cs="Arial"/>
          <w:sz w:val="24"/>
          <w:szCs w:val="24"/>
        </w:rPr>
        <w:t>,</w:t>
      </w:r>
      <w:r>
        <w:rPr>
          <w:rFonts w:ascii="Arial" w:eastAsia="Arial" w:hAnsi="Arial" w:cs="Arial"/>
          <w:sz w:val="24"/>
          <w:szCs w:val="24"/>
        </w:rPr>
        <w:t xml:space="preserve"> V. Conclusions from multichannel electrical recordings in a standing tree. </w:t>
      </w:r>
      <w:r w:rsidRPr="000901BC">
        <w:rPr>
          <w:rFonts w:ascii="Arial" w:eastAsia="Arial" w:hAnsi="Arial" w:cs="Arial"/>
          <w:i/>
          <w:iCs/>
          <w:sz w:val="24"/>
          <w:szCs w:val="24"/>
        </w:rPr>
        <w:t xml:space="preserve">Ann. </w:t>
      </w:r>
      <w:proofErr w:type="spellStart"/>
      <w:r w:rsidRPr="000901BC">
        <w:rPr>
          <w:rFonts w:ascii="Arial" w:eastAsia="Arial" w:hAnsi="Arial" w:cs="Arial"/>
          <w:i/>
          <w:iCs/>
          <w:sz w:val="24"/>
          <w:szCs w:val="24"/>
        </w:rPr>
        <w:t>Geophys</w:t>
      </w:r>
      <w:proofErr w:type="spellEnd"/>
      <w:r w:rsidRPr="000901BC">
        <w:rPr>
          <w:rFonts w:ascii="Arial" w:eastAsia="Arial" w:hAnsi="Arial" w:cs="Arial"/>
          <w:i/>
          <w:iCs/>
          <w:sz w:val="24"/>
          <w:szCs w:val="24"/>
        </w:rPr>
        <w:t>.</w:t>
      </w:r>
      <w:r>
        <w:rPr>
          <w:rFonts w:ascii="Arial" w:eastAsia="Arial" w:hAnsi="Arial" w:cs="Arial"/>
          <w:sz w:val="24"/>
          <w:szCs w:val="24"/>
        </w:rPr>
        <w:t xml:space="preserve"> </w:t>
      </w:r>
      <w:r w:rsidR="000901BC" w:rsidRPr="000901BC">
        <w:rPr>
          <w:rFonts w:ascii="Arial" w:eastAsia="Arial" w:hAnsi="Arial" w:cs="Arial"/>
          <w:b/>
          <w:bCs/>
          <w:sz w:val="24"/>
          <w:szCs w:val="24"/>
        </w:rPr>
        <w:t>1998</w:t>
      </w:r>
      <w:r w:rsidR="000901BC">
        <w:rPr>
          <w:rFonts w:ascii="Arial" w:eastAsia="Arial" w:hAnsi="Arial" w:cs="Arial"/>
          <w:sz w:val="24"/>
          <w:szCs w:val="24"/>
        </w:rPr>
        <w:t xml:space="preserve">, </w:t>
      </w:r>
      <w:r w:rsidRPr="000901BC">
        <w:rPr>
          <w:rFonts w:ascii="Arial" w:eastAsia="Arial" w:hAnsi="Arial" w:cs="Arial"/>
          <w:i/>
          <w:iCs/>
          <w:sz w:val="24"/>
          <w:szCs w:val="24"/>
        </w:rPr>
        <w:t>16</w:t>
      </w:r>
      <w:r w:rsidR="000901BC">
        <w:rPr>
          <w:rFonts w:ascii="Arial" w:eastAsia="Arial" w:hAnsi="Arial" w:cs="Arial"/>
          <w:sz w:val="24"/>
          <w:szCs w:val="24"/>
        </w:rPr>
        <w:t>,</w:t>
      </w:r>
      <w:r>
        <w:rPr>
          <w:rFonts w:ascii="Arial" w:eastAsia="Arial" w:hAnsi="Arial" w:cs="Arial"/>
          <w:sz w:val="24"/>
          <w:szCs w:val="24"/>
        </w:rPr>
        <w:t xml:space="preserve"> 271</w:t>
      </w:r>
    </w:p>
    <w:p w14:paraId="1248BBAF" w14:textId="6D683C3C" w:rsidR="00C44E47" w:rsidRDefault="00423F62">
      <w:pPr>
        <w:rPr>
          <w:rFonts w:ascii="Arial" w:eastAsia="Arial" w:hAnsi="Arial" w:cs="Arial"/>
          <w:sz w:val="24"/>
          <w:szCs w:val="24"/>
        </w:rPr>
      </w:pPr>
      <w:proofErr w:type="spellStart"/>
      <w:r>
        <w:rPr>
          <w:rFonts w:ascii="Arial" w:eastAsia="Arial" w:hAnsi="Arial" w:cs="Arial"/>
          <w:sz w:val="24"/>
          <w:szCs w:val="24"/>
        </w:rPr>
        <w:t>Labady</w:t>
      </w:r>
      <w:proofErr w:type="spellEnd"/>
      <w:r w:rsidR="005431DF">
        <w:rPr>
          <w:rFonts w:ascii="Arial" w:eastAsia="Arial" w:hAnsi="Arial" w:cs="Arial"/>
          <w:sz w:val="24"/>
          <w:szCs w:val="24"/>
        </w:rPr>
        <w:t>,</w:t>
      </w:r>
      <w:r>
        <w:rPr>
          <w:rFonts w:ascii="Arial" w:eastAsia="Arial" w:hAnsi="Arial" w:cs="Arial"/>
          <w:sz w:val="24"/>
          <w:szCs w:val="24"/>
        </w:rPr>
        <w:t xml:space="preserve"> A</w:t>
      </w:r>
      <w:r w:rsidR="005431DF">
        <w:rPr>
          <w:rFonts w:ascii="Arial" w:eastAsia="Arial" w:hAnsi="Arial" w:cs="Arial"/>
          <w:sz w:val="24"/>
          <w:szCs w:val="24"/>
        </w:rPr>
        <w:t>.</w:t>
      </w:r>
      <w:r>
        <w:rPr>
          <w:rFonts w:ascii="Arial" w:eastAsia="Arial" w:hAnsi="Arial" w:cs="Arial"/>
          <w:sz w:val="24"/>
          <w:szCs w:val="24"/>
        </w:rPr>
        <w:t>J</w:t>
      </w:r>
      <w:r w:rsidR="005431DF">
        <w:rPr>
          <w:rFonts w:ascii="Arial" w:eastAsia="Arial" w:hAnsi="Arial" w:cs="Arial"/>
          <w:sz w:val="24"/>
          <w:szCs w:val="24"/>
        </w:rPr>
        <w:t>.;</w:t>
      </w:r>
      <w:r>
        <w:rPr>
          <w:rFonts w:ascii="Arial" w:eastAsia="Arial" w:hAnsi="Arial" w:cs="Arial"/>
          <w:sz w:val="24"/>
          <w:szCs w:val="24"/>
        </w:rPr>
        <w:t xml:space="preserve"> Thomas</w:t>
      </w:r>
      <w:r w:rsidR="005431DF">
        <w:rPr>
          <w:rFonts w:ascii="Arial" w:eastAsia="Arial" w:hAnsi="Arial" w:cs="Arial"/>
          <w:sz w:val="24"/>
          <w:szCs w:val="24"/>
        </w:rPr>
        <w:t>,</w:t>
      </w:r>
      <w:r>
        <w:rPr>
          <w:rFonts w:ascii="Arial" w:eastAsia="Arial" w:hAnsi="Arial" w:cs="Arial"/>
          <w:sz w:val="24"/>
          <w:szCs w:val="24"/>
        </w:rPr>
        <w:t xml:space="preserve"> D</w:t>
      </w:r>
      <w:r w:rsidR="005431DF">
        <w:rPr>
          <w:rFonts w:ascii="Arial" w:eastAsia="Arial" w:hAnsi="Arial" w:cs="Arial"/>
          <w:sz w:val="24"/>
          <w:szCs w:val="24"/>
        </w:rPr>
        <w:t>.</w:t>
      </w:r>
      <w:r>
        <w:rPr>
          <w:rFonts w:ascii="Arial" w:eastAsia="Arial" w:hAnsi="Arial" w:cs="Arial"/>
          <w:sz w:val="24"/>
          <w:szCs w:val="24"/>
        </w:rPr>
        <w:t>J</w:t>
      </w:r>
      <w:r w:rsidR="005431DF">
        <w:rPr>
          <w:rFonts w:ascii="Arial" w:eastAsia="Arial" w:hAnsi="Arial" w:cs="Arial"/>
          <w:sz w:val="24"/>
          <w:szCs w:val="24"/>
        </w:rPr>
        <w:t>.;</w:t>
      </w:r>
      <w:r>
        <w:rPr>
          <w:rFonts w:ascii="Arial" w:eastAsia="Arial" w:hAnsi="Arial" w:cs="Arial"/>
          <w:sz w:val="24"/>
          <w:szCs w:val="24"/>
        </w:rPr>
        <w:t xml:space="preserve"> </w:t>
      </w:r>
      <w:proofErr w:type="spellStart"/>
      <w:r>
        <w:rPr>
          <w:rFonts w:ascii="Arial" w:eastAsia="Arial" w:hAnsi="Arial" w:cs="Arial"/>
          <w:sz w:val="24"/>
          <w:szCs w:val="24"/>
        </w:rPr>
        <w:t>Shvetsova</w:t>
      </w:r>
      <w:proofErr w:type="spellEnd"/>
      <w:r w:rsidR="005431DF">
        <w:rPr>
          <w:rFonts w:ascii="Arial" w:eastAsia="Arial" w:hAnsi="Arial" w:cs="Arial"/>
          <w:sz w:val="24"/>
          <w:szCs w:val="24"/>
        </w:rPr>
        <w:t>,</w:t>
      </w:r>
      <w:r>
        <w:rPr>
          <w:rFonts w:ascii="Arial" w:eastAsia="Arial" w:hAnsi="Arial" w:cs="Arial"/>
          <w:sz w:val="24"/>
          <w:szCs w:val="24"/>
        </w:rPr>
        <w:t xml:space="preserve"> T</w:t>
      </w:r>
      <w:r w:rsidR="005431DF">
        <w:rPr>
          <w:rFonts w:ascii="Arial" w:eastAsia="Arial" w:hAnsi="Arial" w:cs="Arial"/>
          <w:sz w:val="24"/>
          <w:szCs w:val="24"/>
        </w:rPr>
        <w:t>.;</w:t>
      </w:r>
      <w:r>
        <w:rPr>
          <w:rFonts w:ascii="Arial" w:eastAsia="Arial" w:hAnsi="Arial" w:cs="Arial"/>
          <w:sz w:val="24"/>
          <w:szCs w:val="24"/>
        </w:rPr>
        <w:t xml:space="preserve"> Volkov</w:t>
      </w:r>
      <w:r w:rsidR="005431DF">
        <w:rPr>
          <w:rFonts w:ascii="Arial" w:eastAsia="Arial" w:hAnsi="Arial" w:cs="Arial"/>
          <w:sz w:val="24"/>
          <w:szCs w:val="24"/>
        </w:rPr>
        <w:t>,</w:t>
      </w:r>
      <w:r>
        <w:rPr>
          <w:rFonts w:ascii="Arial" w:eastAsia="Arial" w:hAnsi="Arial" w:cs="Arial"/>
          <w:sz w:val="24"/>
          <w:szCs w:val="24"/>
        </w:rPr>
        <w:t xml:space="preserve"> A</w:t>
      </w:r>
      <w:r w:rsidR="005431DF">
        <w:rPr>
          <w:rFonts w:ascii="Arial" w:eastAsia="Arial" w:hAnsi="Arial" w:cs="Arial"/>
          <w:sz w:val="24"/>
          <w:szCs w:val="24"/>
        </w:rPr>
        <w:t>.</w:t>
      </w:r>
      <w:r>
        <w:rPr>
          <w:rFonts w:ascii="Arial" w:eastAsia="Arial" w:hAnsi="Arial" w:cs="Arial"/>
          <w:sz w:val="24"/>
          <w:szCs w:val="24"/>
        </w:rPr>
        <w:t xml:space="preserve">G. Plant bioelectrochemistry: effects of CCCP on electrical signaling in soybean. </w:t>
      </w:r>
      <w:r w:rsidRPr="005431DF">
        <w:rPr>
          <w:rFonts w:ascii="Arial" w:eastAsia="Arial" w:hAnsi="Arial" w:cs="Arial"/>
          <w:i/>
          <w:iCs/>
          <w:sz w:val="24"/>
          <w:szCs w:val="24"/>
        </w:rPr>
        <w:t>Bioelectrochemistry</w:t>
      </w:r>
      <w:r>
        <w:rPr>
          <w:rFonts w:ascii="Arial" w:eastAsia="Arial" w:hAnsi="Arial" w:cs="Arial"/>
          <w:sz w:val="24"/>
          <w:szCs w:val="24"/>
        </w:rPr>
        <w:t xml:space="preserve">. </w:t>
      </w:r>
      <w:r w:rsidRPr="005431DF">
        <w:rPr>
          <w:rFonts w:ascii="Arial" w:eastAsia="Arial" w:hAnsi="Arial" w:cs="Arial"/>
          <w:b/>
          <w:bCs/>
          <w:sz w:val="24"/>
          <w:szCs w:val="24"/>
        </w:rPr>
        <w:t>2002</w:t>
      </w:r>
      <w:r w:rsidR="005431DF">
        <w:rPr>
          <w:rFonts w:ascii="Arial" w:eastAsia="Arial" w:hAnsi="Arial" w:cs="Arial"/>
          <w:sz w:val="24"/>
          <w:szCs w:val="24"/>
        </w:rPr>
        <w:t xml:space="preserve">, </w:t>
      </w:r>
      <w:r w:rsidRPr="005431DF">
        <w:rPr>
          <w:rFonts w:ascii="Arial" w:eastAsia="Arial" w:hAnsi="Arial" w:cs="Arial"/>
          <w:i/>
          <w:iCs/>
          <w:sz w:val="24"/>
          <w:szCs w:val="24"/>
        </w:rPr>
        <w:t>57</w:t>
      </w:r>
      <w:r w:rsidR="005431DF">
        <w:rPr>
          <w:rFonts w:ascii="Arial" w:eastAsia="Arial" w:hAnsi="Arial" w:cs="Arial"/>
          <w:sz w:val="24"/>
          <w:szCs w:val="24"/>
        </w:rPr>
        <w:t xml:space="preserve">, </w:t>
      </w:r>
      <w:r>
        <w:rPr>
          <w:rFonts w:ascii="Arial" w:eastAsia="Arial" w:hAnsi="Arial" w:cs="Arial"/>
          <w:sz w:val="24"/>
          <w:szCs w:val="24"/>
        </w:rPr>
        <w:t>47–53.</w:t>
      </w:r>
    </w:p>
    <w:p w14:paraId="0B54D54F" w14:textId="77777777" w:rsidR="00C44E47" w:rsidRDefault="00423F62">
      <w:pPr>
        <w:widowControl w:val="0"/>
        <w:pBdr>
          <w:top w:val="nil"/>
          <w:left w:val="nil"/>
          <w:bottom w:val="nil"/>
          <w:right w:val="nil"/>
          <w:between w:val="nil"/>
        </w:pBdr>
        <w:tabs>
          <w:tab w:val="left" w:pos="-1440"/>
          <w:tab w:val="left" w:pos="720"/>
        </w:tabs>
        <w:spacing w:before="240"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Li, H.; </w:t>
      </w:r>
      <w:proofErr w:type="spellStart"/>
      <w:r>
        <w:rPr>
          <w:rFonts w:ascii="Arial" w:eastAsia="Arial" w:hAnsi="Arial" w:cs="Arial"/>
          <w:color w:val="000000"/>
          <w:sz w:val="24"/>
          <w:szCs w:val="24"/>
        </w:rPr>
        <w:t>Listerman</w:t>
      </w:r>
      <w:proofErr w:type="spellEnd"/>
      <w:r>
        <w:rPr>
          <w:rFonts w:ascii="Arial" w:eastAsia="Arial" w:hAnsi="Arial" w:cs="Arial"/>
          <w:color w:val="000000"/>
          <w:sz w:val="24"/>
          <w:szCs w:val="24"/>
        </w:rPr>
        <w:t xml:space="preserve">, L.; Doshi, D.; Cooper, R.L. Use of heart rate to measure intrinsic state of blind cave crayfish during social interactions. </w:t>
      </w:r>
      <w:r>
        <w:rPr>
          <w:rFonts w:ascii="Arial" w:eastAsia="Arial" w:hAnsi="Arial" w:cs="Arial"/>
          <w:i/>
          <w:color w:val="000000"/>
          <w:sz w:val="24"/>
          <w:szCs w:val="24"/>
        </w:rPr>
        <w:t xml:space="preserve">Comp. </w:t>
      </w:r>
      <w:proofErr w:type="spellStart"/>
      <w:r>
        <w:rPr>
          <w:rFonts w:ascii="Arial" w:eastAsia="Arial" w:hAnsi="Arial" w:cs="Arial"/>
          <w:i/>
          <w:color w:val="000000"/>
          <w:sz w:val="24"/>
          <w:szCs w:val="24"/>
        </w:rPr>
        <w:t>Biochem</w:t>
      </w:r>
      <w:proofErr w:type="spellEnd"/>
      <w:r>
        <w:rPr>
          <w:rFonts w:ascii="Arial" w:eastAsia="Arial" w:hAnsi="Arial" w:cs="Arial"/>
          <w:i/>
          <w:color w:val="000000"/>
          <w:sz w:val="24"/>
          <w:szCs w:val="24"/>
        </w:rPr>
        <w:t>. Physiol. A</w:t>
      </w:r>
      <w:r>
        <w:rPr>
          <w:rFonts w:ascii="Arial" w:eastAsia="Arial" w:hAnsi="Arial" w:cs="Arial"/>
          <w:color w:val="000000"/>
          <w:sz w:val="24"/>
          <w:szCs w:val="24"/>
        </w:rPr>
        <w:t xml:space="preserve"> </w:t>
      </w:r>
      <w:r>
        <w:rPr>
          <w:rFonts w:ascii="Arial" w:eastAsia="Arial" w:hAnsi="Arial" w:cs="Arial"/>
          <w:b/>
          <w:color w:val="000000"/>
          <w:sz w:val="24"/>
          <w:szCs w:val="24"/>
        </w:rPr>
        <w:t>2000</w:t>
      </w:r>
      <w:r>
        <w:rPr>
          <w:rFonts w:ascii="Arial" w:eastAsia="Arial" w:hAnsi="Arial" w:cs="Arial"/>
          <w:color w:val="000000"/>
          <w:sz w:val="24"/>
          <w:szCs w:val="24"/>
        </w:rPr>
        <w:t xml:space="preserve">, </w:t>
      </w:r>
      <w:r>
        <w:rPr>
          <w:rFonts w:ascii="Arial" w:eastAsia="Arial" w:hAnsi="Arial" w:cs="Arial"/>
          <w:i/>
          <w:color w:val="000000"/>
          <w:sz w:val="24"/>
          <w:szCs w:val="24"/>
        </w:rPr>
        <w:t>127</w:t>
      </w:r>
      <w:r>
        <w:rPr>
          <w:rFonts w:ascii="Arial" w:eastAsia="Arial" w:hAnsi="Arial" w:cs="Arial"/>
          <w:color w:val="000000"/>
          <w:sz w:val="24"/>
          <w:szCs w:val="24"/>
        </w:rPr>
        <w:t>, 55-70.</w:t>
      </w:r>
    </w:p>
    <w:p w14:paraId="5087FC08" w14:textId="77777777" w:rsidR="00C44E47" w:rsidRDefault="00C44E47">
      <w:pPr>
        <w:widowControl w:val="0"/>
        <w:pBdr>
          <w:top w:val="nil"/>
          <w:left w:val="nil"/>
          <w:bottom w:val="nil"/>
          <w:right w:val="nil"/>
          <w:between w:val="nil"/>
        </w:pBdr>
        <w:tabs>
          <w:tab w:val="left" w:pos="-1440"/>
          <w:tab w:val="left" w:pos="720"/>
        </w:tabs>
        <w:spacing w:after="0" w:line="228" w:lineRule="auto"/>
        <w:jc w:val="both"/>
        <w:rPr>
          <w:rFonts w:ascii="Arial" w:eastAsia="Arial" w:hAnsi="Arial" w:cs="Arial"/>
          <w:color w:val="000000"/>
          <w:sz w:val="24"/>
          <w:szCs w:val="24"/>
        </w:rPr>
      </w:pPr>
    </w:p>
    <w:p w14:paraId="79D66EE6" w14:textId="77777777" w:rsidR="005431DF" w:rsidRDefault="00423F62" w:rsidP="005431DF">
      <w:pPr>
        <w:widowControl w:val="0"/>
        <w:pBdr>
          <w:top w:val="nil"/>
          <w:left w:val="nil"/>
          <w:bottom w:val="nil"/>
          <w:right w:val="nil"/>
          <w:between w:val="nil"/>
        </w:pBdr>
        <w:tabs>
          <w:tab w:val="left" w:pos="-1440"/>
          <w:tab w:val="left" w:pos="720"/>
        </w:tabs>
        <w:spacing w:after="60" w:line="240" w:lineRule="auto"/>
        <w:jc w:val="both"/>
        <w:rPr>
          <w:rFonts w:ascii="Arial" w:eastAsia="Arial" w:hAnsi="Arial" w:cs="Arial"/>
          <w:color w:val="000000"/>
          <w:sz w:val="24"/>
          <w:szCs w:val="24"/>
        </w:rPr>
      </w:pPr>
      <w:proofErr w:type="spellStart"/>
      <w:r>
        <w:rPr>
          <w:rFonts w:ascii="Arial" w:eastAsia="Arial" w:hAnsi="Arial" w:cs="Arial"/>
          <w:color w:val="000000"/>
          <w:sz w:val="24"/>
          <w:szCs w:val="24"/>
        </w:rPr>
        <w:t>Listerman</w:t>
      </w:r>
      <w:proofErr w:type="spellEnd"/>
      <w:r>
        <w:rPr>
          <w:rFonts w:ascii="Arial" w:eastAsia="Arial" w:hAnsi="Arial" w:cs="Arial"/>
          <w:color w:val="000000"/>
          <w:sz w:val="24"/>
          <w:szCs w:val="24"/>
        </w:rPr>
        <w:t xml:space="preserve">, L.; Deskins, J.; </w:t>
      </w:r>
      <w:proofErr w:type="spellStart"/>
      <w:r>
        <w:rPr>
          <w:rFonts w:ascii="Arial" w:eastAsia="Arial" w:hAnsi="Arial" w:cs="Arial"/>
          <w:color w:val="000000"/>
          <w:sz w:val="24"/>
          <w:szCs w:val="24"/>
        </w:rPr>
        <w:t>Bradacs</w:t>
      </w:r>
      <w:proofErr w:type="spellEnd"/>
      <w:r>
        <w:rPr>
          <w:rFonts w:ascii="Arial" w:eastAsia="Arial" w:hAnsi="Arial" w:cs="Arial"/>
          <w:color w:val="000000"/>
          <w:sz w:val="24"/>
          <w:szCs w:val="24"/>
        </w:rPr>
        <w:t xml:space="preserve">, H.; Cooper, R.L. Measures of heart rate during social interactions in crayfish and effects of 5-HT. Comp. </w:t>
      </w:r>
      <w:proofErr w:type="spellStart"/>
      <w:r>
        <w:rPr>
          <w:rFonts w:ascii="Arial" w:eastAsia="Arial" w:hAnsi="Arial" w:cs="Arial"/>
          <w:color w:val="000000"/>
          <w:sz w:val="24"/>
          <w:szCs w:val="24"/>
        </w:rPr>
        <w:t>Biochem</w:t>
      </w:r>
      <w:proofErr w:type="spellEnd"/>
      <w:r>
        <w:rPr>
          <w:rFonts w:ascii="Arial" w:eastAsia="Arial" w:hAnsi="Arial" w:cs="Arial"/>
          <w:color w:val="000000"/>
          <w:sz w:val="24"/>
          <w:szCs w:val="24"/>
        </w:rPr>
        <w:t xml:space="preserve"> </w:t>
      </w:r>
      <w:proofErr w:type="spellStart"/>
      <w:r>
        <w:rPr>
          <w:rFonts w:ascii="Arial" w:eastAsia="Arial" w:hAnsi="Arial" w:cs="Arial"/>
          <w:color w:val="000000"/>
          <w:sz w:val="24"/>
          <w:szCs w:val="24"/>
        </w:rPr>
        <w:t>Physiol</w:t>
      </w:r>
      <w:proofErr w:type="spellEnd"/>
      <w:r>
        <w:rPr>
          <w:rFonts w:ascii="Arial" w:eastAsia="Arial" w:hAnsi="Arial" w:cs="Arial"/>
          <w:color w:val="000000"/>
          <w:sz w:val="24"/>
          <w:szCs w:val="24"/>
        </w:rPr>
        <w:t xml:space="preserve"> A. </w:t>
      </w:r>
      <w:r>
        <w:rPr>
          <w:rFonts w:ascii="Arial" w:eastAsia="Arial" w:hAnsi="Arial" w:cs="Arial"/>
          <w:b/>
          <w:color w:val="000000"/>
          <w:sz w:val="24"/>
          <w:szCs w:val="24"/>
        </w:rPr>
        <w:t>2000</w:t>
      </w:r>
      <w:r>
        <w:rPr>
          <w:rFonts w:ascii="Arial" w:eastAsia="Arial" w:hAnsi="Arial" w:cs="Arial"/>
          <w:color w:val="000000"/>
          <w:sz w:val="24"/>
          <w:szCs w:val="24"/>
        </w:rPr>
        <w:t xml:space="preserve">, </w:t>
      </w:r>
      <w:r>
        <w:rPr>
          <w:rFonts w:ascii="Arial" w:eastAsia="Arial" w:hAnsi="Arial" w:cs="Arial"/>
          <w:i/>
          <w:color w:val="000000"/>
          <w:sz w:val="24"/>
          <w:szCs w:val="24"/>
        </w:rPr>
        <w:t>125</w:t>
      </w:r>
      <w:r>
        <w:rPr>
          <w:rFonts w:ascii="Arial" w:eastAsia="Arial" w:hAnsi="Arial" w:cs="Arial"/>
          <w:color w:val="000000"/>
          <w:sz w:val="24"/>
          <w:szCs w:val="24"/>
        </w:rPr>
        <w:t>, 251-264.</w:t>
      </w:r>
    </w:p>
    <w:p w14:paraId="0ECD3E05" w14:textId="77777777" w:rsidR="005431DF" w:rsidRDefault="005431DF" w:rsidP="005431DF">
      <w:pPr>
        <w:widowControl w:val="0"/>
        <w:pBdr>
          <w:top w:val="nil"/>
          <w:left w:val="nil"/>
          <w:bottom w:val="nil"/>
          <w:right w:val="nil"/>
          <w:between w:val="nil"/>
        </w:pBdr>
        <w:tabs>
          <w:tab w:val="left" w:pos="-1440"/>
          <w:tab w:val="left" w:pos="720"/>
        </w:tabs>
        <w:spacing w:after="60" w:line="240" w:lineRule="auto"/>
        <w:jc w:val="both"/>
        <w:rPr>
          <w:rFonts w:ascii="Arial" w:eastAsia="Arial" w:hAnsi="Arial" w:cs="Arial"/>
          <w:color w:val="000000"/>
          <w:sz w:val="24"/>
          <w:szCs w:val="24"/>
        </w:rPr>
      </w:pPr>
    </w:p>
    <w:p w14:paraId="70B97919" w14:textId="11F3E692" w:rsidR="00C44E47" w:rsidRPr="005431DF" w:rsidRDefault="00423F62" w:rsidP="005431DF">
      <w:pPr>
        <w:widowControl w:val="0"/>
        <w:pBdr>
          <w:top w:val="nil"/>
          <w:left w:val="nil"/>
          <w:bottom w:val="nil"/>
          <w:right w:val="nil"/>
          <w:between w:val="nil"/>
        </w:pBdr>
        <w:tabs>
          <w:tab w:val="left" w:pos="-1440"/>
          <w:tab w:val="left" w:pos="720"/>
        </w:tabs>
        <w:spacing w:after="60" w:line="240" w:lineRule="auto"/>
        <w:jc w:val="both"/>
        <w:rPr>
          <w:rFonts w:ascii="Arial" w:eastAsia="Arial" w:hAnsi="Arial" w:cs="Arial"/>
          <w:color w:val="000000"/>
          <w:sz w:val="24"/>
          <w:szCs w:val="24"/>
        </w:rPr>
      </w:pPr>
      <w:r>
        <w:rPr>
          <w:rFonts w:ascii="Arial" w:eastAsia="Arial" w:hAnsi="Arial" w:cs="Arial"/>
          <w:sz w:val="24"/>
          <w:szCs w:val="24"/>
        </w:rPr>
        <w:t>Love, C.J.</w:t>
      </w:r>
      <w:r w:rsidR="005431DF">
        <w:rPr>
          <w:rFonts w:ascii="Arial" w:eastAsia="Arial" w:hAnsi="Arial" w:cs="Arial"/>
          <w:sz w:val="24"/>
          <w:szCs w:val="24"/>
        </w:rPr>
        <w:t>;</w:t>
      </w:r>
      <w:r>
        <w:rPr>
          <w:rFonts w:ascii="Arial" w:eastAsia="Arial" w:hAnsi="Arial" w:cs="Arial"/>
          <w:sz w:val="24"/>
          <w:szCs w:val="24"/>
        </w:rPr>
        <w:t xml:space="preserve"> Zhang, S.</w:t>
      </w:r>
      <w:r w:rsidR="005431DF">
        <w:rPr>
          <w:rFonts w:ascii="Arial" w:eastAsia="Arial" w:hAnsi="Arial" w:cs="Arial"/>
          <w:sz w:val="24"/>
          <w:szCs w:val="24"/>
        </w:rPr>
        <w:t>;</w:t>
      </w:r>
      <w:r>
        <w:rPr>
          <w:rFonts w:ascii="Arial" w:eastAsia="Arial" w:hAnsi="Arial" w:cs="Arial"/>
          <w:sz w:val="24"/>
          <w:szCs w:val="24"/>
        </w:rPr>
        <w:t xml:space="preserve"> </w:t>
      </w:r>
      <w:proofErr w:type="spellStart"/>
      <w:r>
        <w:rPr>
          <w:rFonts w:ascii="Arial" w:eastAsia="Arial" w:hAnsi="Arial" w:cs="Arial"/>
          <w:sz w:val="24"/>
          <w:szCs w:val="24"/>
        </w:rPr>
        <w:t>Mershin</w:t>
      </w:r>
      <w:proofErr w:type="spellEnd"/>
      <w:r>
        <w:rPr>
          <w:rFonts w:ascii="Arial" w:eastAsia="Arial" w:hAnsi="Arial" w:cs="Arial"/>
          <w:sz w:val="24"/>
          <w:szCs w:val="24"/>
        </w:rPr>
        <w:t xml:space="preserve">, A. Source of sustained voltage difference between the xylem of a potted Ficus </w:t>
      </w:r>
      <w:proofErr w:type="spellStart"/>
      <w:r>
        <w:rPr>
          <w:rFonts w:ascii="Arial" w:eastAsia="Arial" w:hAnsi="Arial" w:cs="Arial"/>
          <w:sz w:val="24"/>
          <w:szCs w:val="24"/>
        </w:rPr>
        <w:t>benjamina</w:t>
      </w:r>
      <w:proofErr w:type="spellEnd"/>
      <w:r>
        <w:rPr>
          <w:rFonts w:ascii="Arial" w:eastAsia="Arial" w:hAnsi="Arial" w:cs="Arial"/>
          <w:sz w:val="24"/>
          <w:szCs w:val="24"/>
        </w:rPr>
        <w:t xml:space="preserve"> tree and its soil. </w:t>
      </w:r>
      <w:proofErr w:type="spellStart"/>
      <w:r>
        <w:rPr>
          <w:rFonts w:ascii="Arial" w:eastAsia="Arial" w:hAnsi="Arial" w:cs="Arial"/>
          <w:i/>
          <w:sz w:val="24"/>
          <w:szCs w:val="24"/>
        </w:rPr>
        <w:t>PloS</w:t>
      </w:r>
      <w:proofErr w:type="spellEnd"/>
      <w:r>
        <w:rPr>
          <w:rFonts w:ascii="Arial" w:eastAsia="Arial" w:hAnsi="Arial" w:cs="Arial"/>
          <w:i/>
          <w:sz w:val="24"/>
          <w:szCs w:val="24"/>
        </w:rPr>
        <w:t xml:space="preserve"> </w:t>
      </w:r>
      <w:r w:rsidR="005431DF">
        <w:rPr>
          <w:rFonts w:ascii="Arial" w:eastAsia="Arial" w:hAnsi="Arial" w:cs="Arial"/>
          <w:i/>
          <w:sz w:val="24"/>
          <w:szCs w:val="24"/>
        </w:rPr>
        <w:t>O</w:t>
      </w:r>
      <w:r>
        <w:rPr>
          <w:rFonts w:ascii="Arial" w:eastAsia="Arial" w:hAnsi="Arial" w:cs="Arial"/>
          <w:i/>
          <w:sz w:val="24"/>
          <w:szCs w:val="24"/>
        </w:rPr>
        <w:t>ne</w:t>
      </w:r>
      <w:r>
        <w:rPr>
          <w:rFonts w:ascii="Arial" w:eastAsia="Arial" w:hAnsi="Arial" w:cs="Arial"/>
          <w:sz w:val="24"/>
          <w:szCs w:val="24"/>
        </w:rPr>
        <w:t xml:space="preserve">, </w:t>
      </w:r>
      <w:r w:rsidR="005431DF" w:rsidRPr="005431DF">
        <w:rPr>
          <w:rFonts w:ascii="Arial" w:eastAsia="Arial" w:hAnsi="Arial" w:cs="Arial"/>
          <w:b/>
          <w:bCs/>
          <w:sz w:val="24"/>
          <w:szCs w:val="24"/>
        </w:rPr>
        <w:t>2008</w:t>
      </w:r>
      <w:r w:rsidR="005431DF">
        <w:rPr>
          <w:rFonts w:ascii="Arial" w:eastAsia="Arial" w:hAnsi="Arial" w:cs="Arial"/>
          <w:sz w:val="24"/>
          <w:szCs w:val="24"/>
        </w:rPr>
        <w:t xml:space="preserve">, </w:t>
      </w:r>
      <w:r>
        <w:rPr>
          <w:rFonts w:ascii="Arial" w:eastAsia="Arial" w:hAnsi="Arial" w:cs="Arial"/>
          <w:i/>
          <w:sz w:val="24"/>
          <w:szCs w:val="24"/>
        </w:rPr>
        <w:t>3</w:t>
      </w:r>
      <w:r>
        <w:rPr>
          <w:rFonts w:ascii="Arial" w:eastAsia="Arial" w:hAnsi="Arial" w:cs="Arial"/>
          <w:sz w:val="24"/>
          <w:szCs w:val="24"/>
        </w:rPr>
        <w:t xml:space="preserve">(8), e2963. </w:t>
      </w:r>
      <w:hyperlink r:id="rId28">
        <w:r>
          <w:rPr>
            <w:rFonts w:ascii="Arial" w:eastAsia="Arial" w:hAnsi="Arial" w:cs="Arial"/>
            <w:color w:val="0000FF"/>
            <w:sz w:val="24"/>
            <w:szCs w:val="24"/>
            <w:u w:val="single"/>
          </w:rPr>
          <w:t>https://doi.org/10.1371/journal.pone.0002963</w:t>
        </w:r>
      </w:hyperlink>
    </w:p>
    <w:p w14:paraId="1667B377" w14:textId="77777777" w:rsidR="00C44E47" w:rsidRDefault="00C44E47">
      <w:pPr>
        <w:rPr>
          <w:rFonts w:ascii="Arial" w:eastAsia="Arial" w:hAnsi="Arial" w:cs="Arial"/>
          <w:sz w:val="24"/>
          <w:szCs w:val="24"/>
        </w:rPr>
      </w:pPr>
    </w:p>
    <w:p w14:paraId="235C879E" w14:textId="3F873B24" w:rsidR="00C44E47" w:rsidRDefault="00423F62">
      <w:pPr>
        <w:rPr>
          <w:rFonts w:ascii="Arial" w:eastAsia="Arial" w:hAnsi="Arial" w:cs="Arial"/>
          <w:sz w:val="24"/>
          <w:szCs w:val="24"/>
        </w:rPr>
      </w:pPr>
      <w:r>
        <w:rPr>
          <w:rFonts w:ascii="Arial" w:eastAsia="Arial" w:hAnsi="Arial" w:cs="Arial"/>
          <w:sz w:val="24"/>
          <w:szCs w:val="24"/>
        </w:rPr>
        <w:lastRenderedPageBreak/>
        <w:t>McComas, A.J. (</w:t>
      </w:r>
      <w:r w:rsidR="005431DF">
        <w:rPr>
          <w:rFonts w:ascii="Arial" w:eastAsia="Arial" w:hAnsi="Arial" w:cs="Arial"/>
          <w:sz w:val="24"/>
          <w:szCs w:val="24"/>
        </w:rPr>
        <w:t>ed.</w:t>
      </w:r>
      <w:r>
        <w:rPr>
          <w:rFonts w:ascii="Arial" w:eastAsia="Arial" w:hAnsi="Arial" w:cs="Arial"/>
          <w:sz w:val="24"/>
          <w:szCs w:val="24"/>
        </w:rPr>
        <w:t xml:space="preserve">). </w:t>
      </w:r>
      <w:r>
        <w:rPr>
          <w:rFonts w:ascii="Arial" w:eastAsia="Arial" w:hAnsi="Arial" w:cs="Arial"/>
          <w:i/>
          <w:sz w:val="24"/>
          <w:szCs w:val="24"/>
        </w:rPr>
        <w:t xml:space="preserve">Galvani's </w:t>
      </w:r>
      <w:r w:rsidR="005431DF">
        <w:rPr>
          <w:rFonts w:ascii="Arial" w:eastAsia="Arial" w:hAnsi="Arial" w:cs="Arial"/>
          <w:i/>
          <w:sz w:val="24"/>
          <w:szCs w:val="24"/>
        </w:rPr>
        <w:t>S</w:t>
      </w:r>
      <w:r>
        <w:rPr>
          <w:rFonts w:ascii="Arial" w:eastAsia="Arial" w:hAnsi="Arial" w:cs="Arial"/>
          <w:i/>
          <w:sz w:val="24"/>
          <w:szCs w:val="24"/>
        </w:rPr>
        <w:t>park: The story of the nerve impulse</w:t>
      </w:r>
      <w:r>
        <w:rPr>
          <w:rFonts w:ascii="Arial" w:eastAsia="Arial" w:hAnsi="Arial" w:cs="Arial"/>
          <w:sz w:val="24"/>
          <w:szCs w:val="24"/>
        </w:rPr>
        <w:t>. New York: Oxford University Press.</w:t>
      </w:r>
      <w:r w:rsidR="005431DF">
        <w:rPr>
          <w:rFonts w:ascii="Arial" w:eastAsia="Arial" w:hAnsi="Arial" w:cs="Arial"/>
          <w:sz w:val="24"/>
          <w:szCs w:val="24"/>
        </w:rPr>
        <w:t xml:space="preserve"> </w:t>
      </w:r>
      <w:r w:rsidR="005431DF" w:rsidRPr="005431DF">
        <w:rPr>
          <w:rFonts w:ascii="Arial" w:eastAsia="Arial" w:hAnsi="Arial" w:cs="Arial"/>
          <w:b/>
          <w:bCs/>
          <w:sz w:val="24"/>
          <w:szCs w:val="24"/>
        </w:rPr>
        <w:t>2011</w:t>
      </w:r>
      <w:r w:rsidR="005431DF">
        <w:rPr>
          <w:rFonts w:ascii="Arial" w:eastAsia="Arial" w:hAnsi="Arial" w:cs="Arial"/>
          <w:sz w:val="24"/>
          <w:szCs w:val="24"/>
        </w:rPr>
        <w:t>.</w:t>
      </w:r>
    </w:p>
    <w:p w14:paraId="2FCB7265" w14:textId="77777777" w:rsidR="00C44E47" w:rsidRDefault="00423F62">
      <w:pPr>
        <w:widowControl w:val="0"/>
        <w:pBdr>
          <w:top w:val="nil"/>
          <w:left w:val="nil"/>
          <w:bottom w:val="nil"/>
          <w:right w:val="nil"/>
          <w:between w:val="nil"/>
        </w:pBdr>
        <w:tabs>
          <w:tab w:val="left" w:pos="-1440"/>
          <w:tab w:val="left" w:pos="720"/>
        </w:tabs>
        <w:spacing w:before="240" w:after="0" w:line="228" w:lineRule="auto"/>
        <w:jc w:val="both"/>
        <w:rPr>
          <w:rFonts w:ascii="Arial" w:eastAsia="Arial" w:hAnsi="Arial" w:cs="Arial"/>
          <w:color w:val="000000"/>
          <w:sz w:val="24"/>
          <w:szCs w:val="24"/>
        </w:rPr>
      </w:pPr>
      <w:r>
        <w:rPr>
          <w:rFonts w:ascii="Arial" w:eastAsia="Arial" w:hAnsi="Arial" w:cs="Arial"/>
          <w:color w:val="000000"/>
          <w:sz w:val="24"/>
          <w:szCs w:val="24"/>
        </w:rPr>
        <w:t xml:space="preserve">Nagy, J.A.; DiDonato, C.J.; </w:t>
      </w:r>
      <w:proofErr w:type="spellStart"/>
      <w:r>
        <w:rPr>
          <w:rFonts w:ascii="Arial" w:eastAsia="Arial" w:hAnsi="Arial" w:cs="Arial"/>
          <w:color w:val="000000"/>
          <w:sz w:val="24"/>
          <w:szCs w:val="24"/>
        </w:rPr>
        <w:t>Rutkove</w:t>
      </w:r>
      <w:proofErr w:type="spellEnd"/>
      <w:r>
        <w:rPr>
          <w:rFonts w:ascii="Arial" w:eastAsia="Arial" w:hAnsi="Arial" w:cs="Arial"/>
          <w:color w:val="000000"/>
          <w:sz w:val="24"/>
          <w:szCs w:val="24"/>
        </w:rPr>
        <w:t xml:space="preserve">, S.B.; Sanchez, B. Permittivity of ex vivo healthy and diseased murine skeletal muscle from 10 kHz to 1 </w:t>
      </w:r>
      <w:proofErr w:type="spellStart"/>
      <w:r>
        <w:rPr>
          <w:rFonts w:ascii="Arial" w:eastAsia="Arial" w:hAnsi="Arial" w:cs="Arial"/>
          <w:color w:val="000000"/>
          <w:sz w:val="24"/>
          <w:szCs w:val="24"/>
        </w:rPr>
        <w:t>MHz.</w:t>
      </w:r>
      <w:proofErr w:type="spellEnd"/>
      <w:r>
        <w:rPr>
          <w:rFonts w:ascii="Arial" w:eastAsia="Arial" w:hAnsi="Arial" w:cs="Arial"/>
          <w:color w:val="000000"/>
          <w:sz w:val="24"/>
          <w:szCs w:val="24"/>
        </w:rPr>
        <w:t xml:space="preserve"> </w:t>
      </w:r>
      <w:r>
        <w:rPr>
          <w:rFonts w:ascii="Arial" w:eastAsia="Arial" w:hAnsi="Arial" w:cs="Arial"/>
          <w:i/>
          <w:color w:val="000000"/>
          <w:sz w:val="24"/>
          <w:szCs w:val="24"/>
        </w:rPr>
        <w:t>Sci. Data</w:t>
      </w:r>
      <w:r>
        <w:rPr>
          <w:rFonts w:ascii="Arial" w:eastAsia="Arial" w:hAnsi="Arial" w:cs="Arial"/>
          <w:color w:val="000000"/>
          <w:sz w:val="24"/>
          <w:szCs w:val="24"/>
        </w:rPr>
        <w:t xml:space="preserve"> </w:t>
      </w:r>
      <w:r>
        <w:rPr>
          <w:rFonts w:ascii="Arial" w:eastAsia="Arial" w:hAnsi="Arial" w:cs="Arial"/>
          <w:b/>
          <w:color w:val="000000"/>
          <w:sz w:val="24"/>
          <w:szCs w:val="24"/>
        </w:rPr>
        <w:t>2019</w:t>
      </w:r>
      <w:r>
        <w:rPr>
          <w:rFonts w:ascii="Arial" w:eastAsia="Arial" w:hAnsi="Arial" w:cs="Arial"/>
          <w:color w:val="000000"/>
          <w:sz w:val="24"/>
          <w:szCs w:val="24"/>
        </w:rPr>
        <w:t xml:space="preserve">, </w:t>
      </w:r>
      <w:r>
        <w:rPr>
          <w:rFonts w:ascii="Arial" w:eastAsia="Arial" w:hAnsi="Arial" w:cs="Arial"/>
          <w:i/>
          <w:color w:val="000000"/>
          <w:sz w:val="24"/>
          <w:szCs w:val="24"/>
        </w:rPr>
        <w:t>6</w:t>
      </w:r>
      <w:r>
        <w:rPr>
          <w:rFonts w:ascii="Arial" w:eastAsia="Arial" w:hAnsi="Arial" w:cs="Arial"/>
          <w:color w:val="000000"/>
          <w:sz w:val="24"/>
          <w:szCs w:val="24"/>
        </w:rPr>
        <w:t>, 37.</w:t>
      </w:r>
    </w:p>
    <w:p w14:paraId="2AF056CC" w14:textId="77777777" w:rsidR="00C44E47" w:rsidRDefault="00C44E47">
      <w:pPr>
        <w:widowControl w:val="0"/>
        <w:pBdr>
          <w:top w:val="nil"/>
          <w:left w:val="nil"/>
          <w:bottom w:val="nil"/>
          <w:right w:val="nil"/>
          <w:between w:val="nil"/>
        </w:pBdr>
        <w:tabs>
          <w:tab w:val="left" w:pos="-1440"/>
          <w:tab w:val="left" w:pos="720"/>
        </w:tabs>
        <w:spacing w:after="60" w:line="228" w:lineRule="auto"/>
        <w:jc w:val="both"/>
        <w:rPr>
          <w:rFonts w:ascii="Arial" w:eastAsia="Arial" w:hAnsi="Arial" w:cs="Arial"/>
          <w:color w:val="000000"/>
          <w:sz w:val="24"/>
          <w:szCs w:val="24"/>
        </w:rPr>
      </w:pPr>
    </w:p>
    <w:p w14:paraId="613E9C3C" w14:textId="70F4E4A9" w:rsidR="00C44E47" w:rsidRDefault="00423F62">
      <w:pPr>
        <w:rPr>
          <w:rFonts w:ascii="Arial" w:eastAsia="Arial" w:hAnsi="Arial" w:cs="Arial"/>
          <w:sz w:val="24"/>
          <w:szCs w:val="24"/>
        </w:rPr>
      </w:pPr>
      <w:proofErr w:type="spellStart"/>
      <w:r>
        <w:rPr>
          <w:rFonts w:ascii="Arial" w:eastAsia="Arial" w:hAnsi="Arial" w:cs="Arial"/>
          <w:sz w:val="24"/>
          <w:szCs w:val="24"/>
        </w:rPr>
        <w:t>Pietak</w:t>
      </w:r>
      <w:proofErr w:type="spellEnd"/>
      <w:r>
        <w:rPr>
          <w:rFonts w:ascii="Arial" w:eastAsia="Arial" w:hAnsi="Arial" w:cs="Arial"/>
          <w:sz w:val="24"/>
          <w:szCs w:val="24"/>
        </w:rPr>
        <w:t xml:space="preserve"> AM. Endogenous electromagnetic fields in plant leaves: a new hypothesis for vascular pattern formation. </w:t>
      </w:r>
      <w:proofErr w:type="spellStart"/>
      <w:r w:rsidRPr="005431DF">
        <w:rPr>
          <w:rFonts w:ascii="Arial" w:eastAsia="Arial" w:hAnsi="Arial" w:cs="Arial"/>
          <w:i/>
          <w:iCs/>
          <w:sz w:val="24"/>
          <w:szCs w:val="24"/>
        </w:rPr>
        <w:t>Electromagn</w:t>
      </w:r>
      <w:proofErr w:type="spellEnd"/>
      <w:r w:rsidRPr="005431DF">
        <w:rPr>
          <w:rFonts w:ascii="Arial" w:eastAsia="Arial" w:hAnsi="Arial" w:cs="Arial"/>
          <w:i/>
          <w:iCs/>
          <w:sz w:val="24"/>
          <w:szCs w:val="24"/>
        </w:rPr>
        <w:t xml:space="preserve"> Biol Med.</w:t>
      </w:r>
      <w:r>
        <w:rPr>
          <w:rFonts w:ascii="Arial" w:eastAsia="Arial" w:hAnsi="Arial" w:cs="Arial"/>
          <w:sz w:val="24"/>
          <w:szCs w:val="24"/>
        </w:rPr>
        <w:t xml:space="preserve"> </w:t>
      </w:r>
      <w:r w:rsidRPr="005431DF">
        <w:rPr>
          <w:rFonts w:ascii="Arial" w:eastAsia="Arial" w:hAnsi="Arial" w:cs="Arial"/>
          <w:b/>
          <w:bCs/>
          <w:sz w:val="24"/>
          <w:szCs w:val="24"/>
        </w:rPr>
        <w:t>2011</w:t>
      </w:r>
      <w:r w:rsidR="005431DF">
        <w:rPr>
          <w:rFonts w:ascii="Arial" w:eastAsia="Arial" w:hAnsi="Arial" w:cs="Arial"/>
          <w:sz w:val="24"/>
          <w:szCs w:val="24"/>
        </w:rPr>
        <w:t>,</w:t>
      </w:r>
      <w:r>
        <w:rPr>
          <w:rFonts w:ascii="Arial" w:eastAsia="Arial" w:hAnsi="Arial" w:cs="Arial"/>
          <w:sz w:val="24"/>
          <w:szCs w:val="24"/>
        </w:rPr>
        <w:t xml:space="preserve"> </w:t>
      </w:r>
      <w:r w:rsidRPr="005431DF">
        <w:rPr>
          <w:rFonts w:ascii="Arial" w:eastAsia="Arial" w:hAnsi="Arial" w:cs="Arial"/>
          <w:i/>
          <w:iCs/>
          <w:sz w:val="24"/>
          <w:szCs w:val="24"/>
        </w:rPr>
        <w:t>30</w:t>
      </w:r>
      <w:r>
        <w:rPr>
          <w:rFonts w:ascii="Arial" w:eastAsia="Arial" w:hAnsi="Arial" w:cs="Arial"/>
          <w:sz w:val="24"/>
          <w:szCs w:val="24"/>
        </w:rPr>
        <w:t>(2)</w:t>
      </w:r>
      <w:r w:rsidR="005431DF">
        <w:rPr>
          <w:rFonts w:ascii="Arial" w:eastAsia="Arial" w:hAnsi="Arial" w:cs="Arial"/>
          <w:sz w:val="24"/>
          <w:szCs w:val="24"/>
        </w:rPr>
        <w:t xml:space="preserve">, </w:t>
      </w:r>
      <w:r>
        <w:rPr>
          <w:rFonts w:ascii="Arial" w:eastAsia="Arial" w:hAnsi="Arial" w:cs="Arial"/>
          <w:sz w:val="24"/>
          <w:szCs w:val="24"/>
        </w:rPr>
        <w:t xml:space="preserve">93-107. </w:t>
      </w:r>
      <w:proofErr w:type="spellStart"/>
      <w:r>
        <w:rPr>
          <w:rFonts w:ascii="Arial" w:eastAsia="Arial" w:hAnsi="Arial" w:cs="Arial"/>
          <w:sz w:val="24"/>
          <w:szCs w:val="24"/>
        </w:rPr>
        <w:t>doi</w:t>
      </w:r>
      <w:proofErr w:type="spellEnd"/>
      <w:r>
        <w:rPr>
          <w:rFonts w:ascii="Arial" w:eastAsia="Arial" w:hAnsi="Arial" w:cs="Arial"/>
          <w:sz w:val="24"/>
          <w:szCs w:val="24"/>
        </w:rPr>
        <w:t>: 10.3109/15368378.2011.566779. PMID: 21591894.</w:t>
      </w:r>
    </w:p>
    <w:p w14:paraId="39FC989E" w14:textId="41F4B32A" w:rsidR="00C44E47" w:rsidRDefault="00423F62">
      <w:pPr>
        <w:rPr>
          <w:rFonts w:ascii="Arial" w:eastAsia="Arial" w:hAnsi="Arial" w:cs="Arial"/>
          <w:sz w:val="24"/>
          <w:szCs w:val="24"/>
        </w:rPr>
      </w:pPr>
      <w:proofErr w:type="spellStart"/>
      <w:r>
        <w:rPr>
          <w:rFonts w:ascii="Arial" w:eastAsia="Arial" w:hAnsi="Arial" w:cs="Arial"/>
          <w:sz w:val="24"/>
          <w:szCs w:val="24"/>
        </w:rPr>
        <w:t>Schapker</w:t>
      </w:r>
      <w:proofErr w:type="spellEnd"/>
      <w:r>
        <w:rPr>
          <w:rFonts w:ascii="Arial" w:eastAsia="Arial" w:hAnsi="Arial" w:cs="Arial"/>
          <w:sz w:val="24"/>
          <w:szCs w:val="24"/>
        </w:rPr>
        <w:t xml:space="preserve">, H.; Breithaupt, T.;  Shuranova, Z.; Burmistrov, Y.; Cooper, R.L.  Heart rate and ventilatory correlative measures in crayfish during environmental disturbances &amp; social interactions. Comp. </w:t>
      </w:r>
      <w:proofErr w:type="spellStart"/>
      <w:r>
        <w:rPr>
          <w:rFonts w:ascii="Arial" w:eastAsia="Arial" w:hAnsi="Arial" w:cs="Arial"/>
          <w:sz w:val="24"/>
          <w:szCs w:val="24"/>
        </w:rPr>
        <w:t>Biochem</w:t>
      </w:r>
      <w:proofErr w:type="spellEnd"/>
      <w:r>
        <w:rPr>
          <w:rFonts w:ascii="Arial" w:eastAsia="Arial" w:hAnsi="Arial" w:cs="Arial"/>
          <w:sz w:val="24"/>
          <w:szCs w:val="24"/>
        </w:rPr>
        <w:t>.</w:t>
      </w:r>
      <w:r w:rsidR="005431DF">
        <w:rPr>
          <w:rFonts w:ascii="Arial" w:eastAsia="Arial" w:hAnsi="Arial" w:cs="Arial"/>
          <w:sz w:val="24"/>
          <w:szCs w:val="24"/>
        </w:rPr>
        <w:t xml:space="preserve"> </w:t>
      </w:r>
      <w:r>
        <w:rPr>
          <w:rFonts w:ascii="Arial" w:eastAsia="Arial" w:hAnsi="Arial" w:cs="Arial"/>
          <w:sz w:val="24"/>
          <w:szCs w:val="24"/>
        </w:rPr>
        <w:t xml:space="preserve">Physiol. A </w:t>
      </w:r>
      <w:r>
        <w:rPr>
          <w:rFonts w:ascii="Arial" w:eastAsia="Arial" w:hAnsi="Arial" w:cs="Arial"/>
          <w:b/>
          <w:sz w:val="24"/>
          <w:szCs w:val="24"/>
        </w:rPr>
        <w:t>2002</w:t>
      </w:r>
      <w:r>
        <w:rPr>
          <w:rFonts w:ascii="Arial" w:eastAsia="Arial" w:hAnsi="Arial" w:cs="Arial"/>
          <w:sz w:val="24"/>
          <w:szCs w:val="24"/>
        </w:rPr>
        <w:t xml:space="preserve">, </w:t>
      </w:r>
      <w:r>
        <w:rPr>
          <w:rFonts w:ascii="Arial" w:eastAsia="Arial" w:hAnsi="Arial" w:cs="Arial"/>
          <w:i/>
          <w:sz w:val="24"/>
          <w:szCs w:val="24"/>
        </w:rPr>
        <w:t>131</w:t>
      </w:r>
      <w:r>
        <w:rPr>
          <w:rFonts w:ascii="Arial" w:eastAsia="Arial" w:hAnsi="Arial" w:cs="Arial"/>
          <w:sz w:val="24"/>
          <w:szCs w:val="24"/>
        </w:rPr>
        <w:t>, 397-407.</w:t>
      </w:r>
    </w:p>
    <w:p w14:paraId="2A77B1AD" w14:textId="77777777" w:rsidR="00C44E47" w:rsidRDefault="00423F62">
      <w:pPr>
        <w:widowControl w:val="0"/>
        <w:pBdr>
          <w:top w:val="nil"/>
          <w:left w:val="nil"/>
          <w:bottom w:val="nil"/>
          <w:right w:val="nil"/>
          <w:between w:val="nil"/>
        </w:pBdr>
        <w:tabs>
          <w:tab w:val="left" w:pos="-1440"/>
          <w:tab w:val="left" w:pos="720"/>
        </w:tabs>
        <w:spacing w:before="240" w:after="0" w:line="240" w:lineRule="auto"/>
        <w:jc w:val="both"/>
        <w:rPr>
          <w:rFonts w:ascii="Arial" w:eastAsia="Arial" w:hAnsi="Arial" w:cs="Arial"/>
          <w:color w:val="000000"/>
          <w:sz w:val="24"/>
          <w:szCs w:val="24"/>
        </w:rPr>
      </w:pPr>
      <w:proofErr w:type="spellStart"/>
      <w:r>
        <w:rPr>
          <w:rFonts w:ascii="Arial" w:eastAsia="Arial" w:hAnsi="Arial" w:cs="Arial"/>
          <w:color w:val="000000"/>
          <w:sz w:val="24"/>
          <w:szCs w:val="24"/>
        </w:rPr>
        <w:t>Weineck</w:t>
      </w:r>
      <w:proofErr w:type="spellEnd"/>
      <w:r>
        <w:rPr>
          <w:rFonts w:ascii="Arial" w:eastAsia="Arial" w:hAnsi="Arial" w:cs="Arial"/>
          <w:color w:val="000000"/>
          <w:sz w:val="24"/>
          <w:szCs w:val="24"/>
        </w:rPr>
        <w:t xml:space="preserve">, K.; Ray, A.J.; Fleckenstein, L.; Medley, M.; </w:t>
      </w:r>
      <w:proofErr w:type="spellStart"/>
      <w:r>
        <w:rPr>
          <w:rFonts w:ascii="Arial" w:eastAsia="Arial" w:hAnsi="Arial" w:cs="Arial"/>
          <w:color w:val="000000"/>
          <w:sz w:val="24"/>
          <w:szCs w:val="24"/>
        </w:rPr>
        <w:t>Dzubuk</w:t>
      </w:r>
      <w:proofErr w:type="spellEnd"/>
      <w:r>
        <w:rPr>
          <w:rFonts w:ascii="Arial" w:eastAsia="Arial" w:hAnsi="Arial" w:cs="Arial"/>
          <w:color w:val="000000"/>
          <w:sz w:val="24"/>
          <w:szCs w:val="24"/>
        </w:rPr>
        <w:t xml:space="preserve">, N.; Piana, E.; Cooper, R.L. Physiological changes as a measure of crustacean welfare under different standardized stunning techniques: Cooling and electroshock. </w:t>
      </w:r>
      <w:r>
        <w:rPr>
          <w:rFonts w:ascii="Arial" w:eastAsia="Arial" w:hAnsi="Arial" w:cs="Arial"/>
          <w:i/>
          <w:color w:val="000000"/>
          <w:sz w:val="24"/>
          <w:szCs w:val="24"/>
        </w:rPr>
        <w:t>ANIMALS</w:t>
      </w:r>
      <w:r>
        <w:rPr>
          <w:rFonts w:ascii="Arial" w:eastAsia="Arial" w:hAnsi="Arial" w:cs="Arial"/>
          <w:color w:val="000000"/>
          <w:sz w:val="24"/>
          <w:szCs w:val="24"/>
        </w:rPr>
        <w:t xml:space="preserve"> </w:t>
      </w:r>
      <w:r>
        <w:rPr>
          <w:rFonts w:ascii="Arial" w:eastAsia="Arial" w:hAnsi="Arial" w:cs="Arial"/>
          <w:b/>
          <w:color w:val="000000"/>
          <w:sz w:val="24"/>
          <w:szCs w:val="24"/>
        </w:rPr>
        <w:t>2018</w:t>
      </w:r>
      <w:r>
        <w:rPr>
          <w:rFonts w:ascii="Arial" w:eastAsia="Arial" w:hAnsi="Arial" w:cs="Arial"/>
          <w:color w:val="000000"/>
          <w:sz w:val="24"/>
          <w:szCs w:val="24"/>
        </w:rPr>
        <w:t xml:space="preserve">, </w:t>
      </w:r>
      <w:r>
        <w:rPr>
          <w:rFonts w:ascii="Arial" w:eastAsia="Arial" w:hAnsi="Arial" w:cs="Arial"/>
          <w:i/>
          <w:color w:val="000000"/>
          <w:sz w:val="24"/>
          <w:szCs w:val="24"/>
        </w:rPr>
        <w:t>8</w:t>
      </w:r>
      <w:r>
        <w:rPr>
          <w:rFonts w:ascii="Arial" w:eastAsia="Arial" w:hAnsi="Arial" w:cs="Arial"/>
          <w:color w:val="000000"/>
          <w:sz w:val="24"/>
          <w:szCs w:val="24"/>
        </w:rPr>
        <w:t xml:space="preserve">(9), 158; https://doi.org/10.3390/ani8090158. </w:t>
      </w:r>
    </w:p>
    <w:p w14:paraId="4CE8103D" w14:textId="77777777" w:rsidR="00C44E47" w:rsidRDefault="00C44E47">
      <w:pPr>
        <w:widowControl w:val="0"/>
        <w:pBdr>
          <w:top w:val="nil"/>
          <w:left w:val="nil"/>
          <w:bottom w:val="nil"/>
          <w:right w:val="nil"/>
          <w:between w:val="nil"/>
        </w:pBdr>
        <w:tabs>
          <w:tab w:val="left" w:pos="-1440"/>
          <w:tab w:val="left" w:pos="720"/>
        </w:tabs>
        <w:spacing w:after="0" w:line="240" w:lineRule="auto"/>
        <w:jc w:val="both"/>
        <w:rPr>
          <w:rFonts w:ascii="Arial" w:eastAsia="Arial" w:hAnsi="Arial" w:cs="Arial"/>
          <w:color w:val="000000"/>
          <w:sz w:val="24"/>
          <w:szCs w:val="24"/>
        </w:rPr>
      </w:pPr>
    </w:p>
    <w:p w14:paraId="7DC3DE8E" w14:textId="77777777" w:rsidR="00C44E47" w:rsidRDefault="00423F62">
      <w:pPr>
        <w:widowControl w:val="0"/>
        <w:pBdr>
          <w:top w:val="nil"/>
          <w:left w:val="nil"/>
          <w:bottom w:val="nil"/>
          <w:right w:val="nil"/>
          <w:between w:val="nil"/>
        </w:pBdr>
        <w:tabs>
          <w:tab w:val="left" w:pos="-1440"/>
          <w:tab w:val="left" w:pos="720"/>
        </w:tabs>
        <w:spacing w:after="6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Yan, X.; Wang, Z.; Huang, L.; Wang, C.; Hou, R.; Xu, Z.; </w:t>
      </w:r>
      <w:proofErr w:type="spellStart"/>
      <w:r>
        <w:rPr>
          <w:rFonts w:ascii="Arial" w:eastAsia="Arial" w:hAnsi="Arial" w:cs="Arial"/>
          <w:color w:val="000000"/>
          <w:sz w:val="24"/>
          <w:szCs w:val="24"/>
        </w:rPr>
        <w:t>Qiao</w:t>
      </w:r>
      <w:proofErr w:type="spellEnd"/>
      <w:r>
        <w:rPr>
          <w:rFonts w:ascii="Arial" w:eastAsia="Arial" w:hAnsi="Arial" w:cs="Arial"/>
          <w:color w:val="000000"/>
          <w:sz w:val="24"/>
          <w:szCs w:val="24"/>
        </w:rPr>
        <w:t xml:space="preserve">, X. Research progress on electrical signals in higher plants. </w:t>
      </w:r>
      <w:r>
        <w:rPr>
          <w:rFonts w:ascii="Arial" w:eastAsia="Arial" w:hAnsi="Arial" w:cs="Arial"/>
          <w:i/>
          <w:color w:val="000000"/>
          <w:sz w:val="24"/>
          <w:szCs w:val="24"/>
        </w:rPr>
        <w:t>Prog. Nat. Sci.</w:t>
      </w:r>
      <w:r>
        <w:rPr>
          <w:rFonts w:ascii="Arial" w:eastAsia="Arial" w:hAnsi="Arial" w:cs="Arial"/>
          <w:color w:val="000000"/>
          <w:sz w:val="24"/>
          <w:szCs w:val="24"/>
        </w:rPr>
        <w:t xml:space="preserve"> </w:t>
      </w:r>
      <w:r>
        <w:rPr>
          <w:rFonts w:ascii="Arial" w:eastAsia="Arial" w:hAnsi="Arial" w:cs="Arial"/>
          <w:b/>
          <w:color w:val="000000"/>
          <w:sz w:val="24"/>
          <w:szCs w:val="24"/>
        </w:rPr>
        <w:t>2009</w:t>
      </w:r>
      <w:r>
        <w:rPr>
          <w:rFonts w:ascii="Arial" w:eastAsia="Arial" w:hAnsi="Arial" w:cs="Arial"/>
          <w:color w:val="000000"/>
          <w:sz w:val="24"/>
          <w:szCs w:val="24"/>
        </w:rPr>
        <w:t xml:space="preserve">, </w:t>
      </w:r>
      <w:r>
        <w:rPr>
          <w:rFonts w:ascii="Arial" w:eastAsia="Arial" w:hAnsi="Arial" w:cs="Arial"/>
          <w:i/>
          <w:color w:val="000000"/>
          <w:sz w:val="24"/>
          <w:szCs w:val="24"/>
        </w:rPr>
        <w:t>19</w:t>
      </w:r>
      <w:r>
        <w:rPr>
          <w:rFonts w:ascii="Arial" w:eastAsia="Arial" w:hAnsi="Arial" w:cs="Arial"/>
          <w:color w:val="000000"/>
          <w:sz w:val="24"/>
          <w:szCs w:val="24"/>
        </w:rPr>
        <w:t>(5), 531–541. https://doi. org/10.1016/j.pnsc.2008.08.009.</w:t>
      </w:r>
    </w:p>
    <w:sectPr w:rsidR="00C44E47">
      <w:headerReference w:type="default" r:id="rId29"/>
      <w:footerReference w:type="even" r:id="rId30"/>
      <w:footerReference w:type="default" r:id="rId3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B35B0" w14:textId="77777777" w:rsidR="003307B9" w:rsidRDefault="003307B9">
      <w:pPr>
        <w:spacing w:after="0" w:line="240" w:lineRule="auto"/>
      </w:pPr>
      <w:r>
        <w:separator/>
      </w:r>
    </w:p>
  </w:endnote>
  <w:endnote w:type="continuationSeparator" w:id="0">
    <w:p w14:paraId="5D4E46D5" w14:textId="77777777" w:rsidR="003307B9" w:rsidRDefault="003307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8872131"/>
      <w:docPartObj>
        <w:docPartGallery w:val="Page Numbers (Bottom of Page)"/>
        <w:docPartUnique/>
      </w:docPartObj>
    </w:sdtPr>
    <w:sdtEndPr>
      <w:rPr>
        <w:rStyle w:val="PageNumber"/>
      </w:rPr>
    </w:sdtEndPr>
    <w:sdtContent>
      <w:p w14:paraId="13BD6B6C" w14:textId="6EBCF8C0" w:rsidR="003C5C60" w:rsidRDefault="003C5C60" w:rsidP="0003104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E0A241" w14:textId="77777777" w:rsidR="003C5C60" w:rsidRDefault="003C5C60" w:rsidP="00CB37C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6187023"/>
      <w:docPartObj>
        <w:docPartGallery w:val="Page Numbers (Bottom of Page)"/>
        <w:docPartUnique/>
      </w:docPartObj>
    </w:sdtPr>
    <w:sdtEndPr>
      <w:rPr>
        <w:rStyle w:val="PageNumber"/>
      </w:rPr>
    </w:sdtEndPr>
    <w:sdtContent>
      <w:p w14:paraId="0E823BEF" w14:textId="715DB312" w:rsidR="003C5C60" w:rsidRDefault="003C5C60" w:rsidP="0003104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0808BDB" w14:textId="77777777" w:rsidR="003C5C60" w:rsidRDefault="003C5C60" w:rsidP="00CB37C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583850" w14:textId="77777777" w:rsidR="003307B9" w:rsidRDefault="003307B9">
      <w:pPr>
        <w:spacing w:after="0" w:line="240" w:lineRule="auto"/>
      </w:pPr>
      <w:r>
        <w:separator/>
      </w:r>
    </w:p>
  </w:footnote>
  <w:footnote w:type="continuationSeparator" w:id="0">
    <w:p w14:paraId="568BD7F0" w14:textId="77777777" w:rsidR="003307B9" w:rsidRDefault="003307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F6715" w14:textId="77777777" w:rsidR="00C44E47" w:rsidRDefault="00423F62">
    <w:pPr>
      <w:pBdr>
        <w:top w:val="nil"/>
        <w:left w:val="nil"/>
        <w:bottom w:val="nil"/>
        <w:right w:val="nil"/>
        <w:between w:val="nil"/>
      </w:pBdr>
      <w:tabs>
        <w:tab w:val="center" w:pos="4680"/>
        <w:tab w:val="right" w:pos="9360"/>
      </w:tabs>
      <w:spacing w:after="0" w:line="240" w:lineRule="auto"/>
      <w:rPr>
        <w:color w:val="000000"/>
      </w:rPr>
    </w:pPr>
    <w:r>
      <w:rPr>
        <w:color w:val="000000"/>
      </w:rPr>
      <w:t>Bioelectricity in plants: Laboratory Protocol University of Kentucky. 2022 Brock, Thomas, McLetchie &amp; Cooper</w:t>
    </w:r>
    <w:r>
      <w:rPr>
        <w:color w:val="000000"/>
      </w:rPr>
      <w:tab/>
    </w:r>
    <w:r>
      <w:rPr>
        <w:color w:val="0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EC1FB4"/>
    <w:multiLevelType w:val="hybridMultilevel"/>
    <w:tmpl w:val="537AFC46"/>
    <w:lvl w:ilvl="0" w:tplc="27AA2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21923C5"/>
    <w:multiLevelType w:val="multilevel"/>
    <w:tmpl w:val="0E4CF9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598830295">
    <w:abstractNumId w:val="0"/>
  </w:num>
  <w:num w:numId="2" w16cid:durableId="1869887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4E47"/>
    <w:rsid w:val="000901BC"/>
    <w:rsid w:val="000C2F4E"/>
    <w:rsid w:val="00101454"/>
    <w:rsid w:val="00127FE3"/>
    <w:rsid w:val="00175BC5"/>
    <w:rsid w:val="001C03EC"/>
    <w:rsid w:val="002025FD"/>
    <w:rsid w:val="00212586"/>
    <w:rsid w:val="0022378D"/>
    <w:rsid w:val="00242173"/>
    <w:rsid w:val="00294E14"/>
    <w:rsid w:val="002A7713"/>
    <w:rsid w:val="002D1AA3"/>
    <w:rsid w:val="003017EC"/>
    <w:rsid w:val="00315ADF"/>
    <w:rsid w:val="00325D47"/>
    <w:rsid w:val="003307B9"/>
    <w:rsid w:val="0034333B"/>
    <w:rsid w:val="003C0B01"/>
    <w:rsid w:val="003C5C60"/>
    <w:rsid w:val="003F1EDA"/>
    <w:rsid w:val="00423F62"/>
    <w:rsid w:val="00431C91"/>
    <w:rsid w:val="004D1963"/>
    <w:rsid w:val="004D5438"/>
    <w:rsid w:val="004E3224"/>
    <w:rsid w:val="004E3BA5"/>
    <w:rsid w:val="004E63B7"/>
    <w:rsid w:val="005405BC"/>
    <w:rsid w:val="005431DF"/>
    <w:rsid w:val="00562ACD"/>
    <w:rsid w:val="0056569E"/>
    <w:rsid w:val="00590FE3"/>
    <w:rsid w:val="005B12B3"/>
    <w:rsid w:val="00614CB8"/>
    <w:rsid w:val="00625E67"/>
    <w:rsid w:val="0065264F"/>
    <w:rsid w:val="00656CB4"/>
    <w:rsid w:val="00760AA4"/>
    <w:rsid w:val="007F268C"/>
    <w:rsid w:val="00872DC5"/>
    <w:rsid w:val="0088791D"/>
    <w:rsid w:val="00893AD3"/>
    <w:rsid w:val="008D4F1A"/>
    <w:rsid w:val="008F223E"/>
    <w:rsid w:val="009C64DF"/>
    <w:rsid w:val="009D48F5"/>
    <w:rsid w:val="00A1446E"/>
    <w:rsid w:val="00AC74F3"/>
    <w:rsid w:val="00AE302C"/>
    <w:rsid w:val="00B61078"/>
    <w:rsid w:val="00B85428"/>
    <w:rsid w:val="00BC0359"/>
    <w:rsid w:val="00BC733E"/>
    <w:rsid w:val="00C44E47"/>
    <w:rsid w:val="00C94EA3"/>
    <w:rsid w:val="00CB37C0"/>
    <w:rsid w:val="00D81171"/>
    <w:rsid w:val="00D83CBB"/>
    <w:rsid w:val="00E1251C"/>
    <w:rsid w:val="00E94554"/>
    <w:rsid w:val="00EB5CFA"/>
    <w:rsid w:val="00EB7168"/>
    <w:rsid w:val="00EF5A39"/>
    <w:rsid w:val="00F010F9"/>
    <w:rsid w:val="00F11591"/>
    <w:rsid w:val="00F21A35"/>
    <w:rsid w:val="00F50D17"/>
    <w:rsid w:val="00FF6C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EAED6"/>
  <w15:docId w15:val="{8F9C1891-F4B7-47A5-9D12-18D8D3E27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CF70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708A"/>
  </w:style>
  <w:style w:type="paragraph" w:styleId="Footer">
    <w:name w:val="footer"/>
    <w:basedOn w:val="Normal"/>
    <w:link w:val="FooterChar"/>
    <w:uiPriority w:val="99"/>
    <w:unhideWhenUsed/>
    <w:rsid w:val="00CF70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708A"/>
  </w:style>
  <w:style w:type="character" w:styleId="Hyperlink">
    <w:name w:val="Hyperlink"/>
    <w:basedOn w:val="DefaultParagraphFont"/>
    <w:uiPriority w:val="99"/>
    <w:unhideWhenUsed/>
    <w:rsid w:val="00286278"/>
    <w:rPr>
      <w:color w:val="0000FF"/>
      <w:u w:val="single"/>
    </w:rPr>
  </w:style>
  <w:style w:type="paragraph" w:customStyle="1" w:styleId="MDPI31text">
    <w:name w:val="MDPI_3.1_text"/>
    <w:qFormat/>
    <w:rsid w:val="006376BC"/>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paragraph" w:styleId="ListParagraph">
    <w:name w:val="List Paragraph"/>
    <w:basedOn w:val="Normal"/>
    <w:uiPriority w:val="34"/>
    <w:qFormat/>
    <w:rsid w:val="00835C4C"/>
    <w:pPr>
      <w:spacing w:after="0" w:line="260" w:lineRule="atLeast"/>
      <w:ind w:left="720"/>
      <w:contextualSpacing/>
      <w:jc w:val="both"/>
    </w:pPr>
    <w:rPr>
      <w:rFonts w:ascii="Palatino Linotype" w:eastAsia="Palatino Linotype" w:hAnsi="Palatino Linotype" w:cs="Palatino Linotype"/>
      <w:noProof/>
      <w:color w:val="000000"/>
      <w:sz w:val="20"/>
      <w:szCs w:val="20"/>
    </w:rPr>
  </w:style>
  <w:style w:type="character" w:customStyle="1" w:styleId="element-citation">
    <w:name w:val="element-citation"/>
    <w:basedOn w:val="DefaultParagraphFont"/>
    <w:rsid w:val="00835C4C"/>
  </w:style>
  <w:style w:type="character" w:customStyle="1" w:styleId="ref-journal">
    <w:name w:val="ref-journal"/>
    <w:basedOn w:val="DefaultParagraphFont"/>
    <w:rsid w:val="00835C4C"/>
  </w:style>
  <w:style w:type="character" w:customStyle="1" w:styleId="ref-vol">
    <w:name w:val="ref-vol"/>
    <w:basedOn w:val="DefaultParagraphFont"/>
    <w:rsid w:val="00835C4C"/>
  </w:style>
  <w:style w:type="character" w:customStyle="1" w:styleId="nowrap">
    <w:name w:val="nowrap"/>
    <w:basedOn w:val="DefaultParagraphFont"/>
    <w:rsid w:val="00835C4C"/>
  </w:style>
  <w:style w:type="character" w:customStyle="1" w:styleId="markedcontent">
    <w:name w:val="markedcontent"/>
    <w:basedOn w:val="DefaultParagraphFont"/>
    <w:rsid w:val="00835C4C"/>
  </w:style>
  <w:style w:type="character" w:styleId="UnresolvedMention">
    <w:name w:val="Unresolved Mention"/>
    <w:basedOn w:val="DefaultParagraphFont"/>
    <w:uiPriority w:val="99"/>
    <w:semiHidden/>
    <w:unhideWhenUsed/>
    <w:rsid w:val="00A277E2"/>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pf0">
    <w:name w:val="pf0"/>
    <w:basedOn w:val="Normal"/>
    <w:rsid w:val="008879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88791D"/>
    <w:rPr>
      <w:rFonts w:ascii="Segoe UI" w:hAnsi="Segoe UI" w:cs="Segoe UI" w:hint="default"/>
      <w:sz w:val="18"/>
      <w:szCs w:val="18"/>
    </w:rPr>
  </w:style>
  <w:style w:type="paragraph" w:styleId="Revision">
    <w:name w:val="Revision"/>
    <w:hidden/>
    <w:uiPriority w:val="99"/>
    <w:semiHidden/>
    <w:rsid w:val="004D1963"/>
    <w:pPr>
      <w:spacing w:after="0" w:line="240" w:lineRule="auto"/>
    </w:pPr>
  </w:style>
  <w:style w:type="paragraph" w:styleId="CommentSubject">
    <w:name w:val="annotation subject"/>
    <w:basedOn w:val="CommentText"/>
    <w:next w:val="CommentText"/>
    <w:link w:val="CommentSubjectChar"/>
    <w:uiPriority w:val="99"/>
    <w:semiHidden/>
    <w:unhideWhenUsed/>
    <w:rsid w:val="00E1251C"/>
    <w:rPr>
      <w:b/>
      <w:bCs/>
    </w:rPr>
  </w:style>
  <w:style w:type="character" w:customStyle="1" w:styleId="CommentSubjectChar">
    <w:name w:val="Comment Subject Char"/>
    <w:basedOn w:val="CommentTextChar"/>
    <w:link w:val="CommentSubject"/>
    <w:uiPriority w:val="99"/>
    <w:semiHidden/>
    <w:rsid w:val="00E1251C"/>
    <w:rPr>
      <w:b/>
      <w:bCs/>
      <w:sz w:val="20"/>
      <w:szCs w:val="20"/>
    </w:rPr>
  </w:style>
  <w:style w:type="character" w:styleId="PageNumber">
    <w:name w:val="page number"/>
    <w:basedOn w:val="DefaultParagraphFont"/>
    <w:uiPriority w:val="99"/>
    <w:semiHidden/>
    <w:unhideWhenUsed/>
    <w:rsid w:val="003C5C60"/>
  </w:style>
  <w:style w:type="character" w:customStyle="1" w:styleId="video-url-fadeable">
    <w:name w:val="video-url-fadeable"/>
    <w:basedOn w:val="DefaultParagraphFont"/>
    <w:rsid w:val="009D48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27539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s://web.as.uky.edu/Biology/faculty/cooper/Bio450-AS300/K%20and%20Na%20lab/LAB-RP.htm" TargetMode="Externa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7.png"/><Relationship Id="rId25" Type="http://schemas.openxmlformats.org/officeDocument/2006/relationships/hyperlink" Target="https://youtu.be/sEdBDbmVQ_s%20"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doi.org/10.1371/journal.pone.0002963" TargetMode="External"/><Relationship Id="rId10" Type="http://schemas.openxmlformats.org/officeDocument/2006/relationships/image" Target="media/image1.jpg"/><Relationship Id="rId19" Type="http://schemas.openxmlformats.org/officeDocument/2006/relationships/image" Target="media/image9.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youtu.be/Jv7XYhu-kCs" TargetMode="External"/><Relationship Id="rId14" Type="http://schemas.openxmlformats.org/officeDocument/2006/relationships/hyperlink" Target="https://youtu.be/sEdBDbmVQ_s" TargetMode="External"/><Relationship Id="rId22" Type="http://schemas.openxmlformats.org/officeDocument/2006/relationships/image" Target="media/image12.png"/><Relationship Id="rId27" Type="http://schemas.openxmlformats.org/officeDocument/2006/relationships/hyperlink" Target="https://scholar.google.com/scholar_lookup?journal=Plant+Science&amp;title=Sap+Flow+and+Daily+Electrical+Potential+Variations+in+a+Tree+Trunk.&amp;author=D+Gilbert&amp;author=JLL+Mouel&amp;author=L+Lambs&amp;author=F+Nicollin&amp;author=F+Perrier&amp;volume=171&amp;publication_year=2006&amp;pages=572-584&amp;" TargetMode="External"/><Relationship Id="rId30" Type="http://schemas.openxmlformats.org/officeDocument/2006/relationships/footer" Target="footer1.xml"/><Relationship Id="rId8" Type="http://schemas.openxmlformats.org/officeDocument/2006/relationships/hyperlink" Target="https://youtu.be/sEdBDbmVQ_s%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CZlYtDhTJJOHm1pjnBDnmOKLdgw==">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16</Pages>
  <Words>2854</Words>
  <Characters>16270</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Cooper, Robin L.</dc:creator>
  <cp:lastModifiedBy>Cooper, Robin L.</cp:lastModifiedBy>
  <cp:revision>39</cp:revision>
  <dcterms:created xsi:type="dcterms:W3CDTF">2022-07-10T23:38:00Z</dcterms:created>
  <dcterms:modified xsi:type="dcterms:W3CDTF">2022-07-16T16:53:00Z</dcterms:modified>
</cp:coreProperties>
</file>